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340A6" w14:textId="053EC570" w:rsidR="009D0C0B" w:rsidRPr="009D0C0B" w:rsidRDefault="009D0C0B" w:rsidP="009D0C0B">
      <w:pPr>
        <w:pStyle w:val="Titolo1"/>
        <w:jc w:val="right"/>
        <w:rPr>
          <w:sz w:val="22"/>
          <w:szCs w:val="22"/>
        </w:rPr>
      </w:pPr>
      <w:r w:rsidRPr="009D0C0B">
        <w:rPr>
          <w:sz w:val="22"/>
          <w:szCs w:val="22"/>
        </w:rPr>
        <w:t>28</w:t>
      </w:r>
      <w:r w:rsidRPr="009D0C0B">
        <w:rPr>
          <w:sz w:val="22"/>
          <w:szCs w:val="22"/>
        </w:rPr>
        <w:t xml:space="preserve"> </w:t>
      </w:r>
      <w:proofErr w:type="spellStart"/>
      <w:r w:rsidRPr="009D0C0B">
        <w:rPr>
          <w:sz w:val="22"/>
          <w:szCs w:val="22"/>
        </w:rPr>
        <w:t>October</w:t>
      </w:r>
      <w:proofErr w:type="spellEnd"/>
      <w:r w:rsidRPr="009D0C0B">
        <w:rPr>
          <w:sz w:val="22"/>
          <w:szCs w:val="22"/>
        </w:rPr>
        <w:t xml:space="preserve"> </w:t>
      </w:r>
      <w:r w:rsidRPr="009D0C0B">
        <w:rPr>
          <w:sz w:val="22"/>
          <w:szCs w:val="22"/>
        </w:rPr>
        <w:t>2025</w:t>
      </w:r>
    </w:p>
    <w:p w14:paraId="43E28D56" w14:textId="2350DB4C" w:rsidR="009D0C0B" w:rsidRPr="009D0C0B" w:rsidRDefault="009D0C0B" w:rsidP="009D0C0B">
      <w:pPr>
        <w:pStyle w:val="Titolo1"/>
        <w:jc w:val="right"/>
        <w:rPr>
          <w:b/>
          <w:bCs/>
          <w:sz w:val="22"/>
          <w:szCs w:val="22"/>
        </w:rPr>
      </w:pPr>
      <w:r w:rsidRPr="009D0C0B">
        <w:rPr>
          <w:b/>
          <w:bCs/>
          <w:sz w:val="22"/>
          <w:szCs w:val="22"/>
        </w:rPr>
        <w:t>PRESS RELEASE</w:t>
      </w:r>
    </w:p>
    <w:p w14:paraId="6DD7BB02" w14:textId="77777777" w:rsidR="009D0C0B" w:rsidRDefault="009D0C0B" w:rsidP="009D0C0B">
      <w:pPr>
        <w:pStyle w:val="Titolo1"/>
      </w:pPr>
      <w:bookmarkStart w:id="0" w:name="_9pkarqqquprx" w:colFirst="0" w:colLast="0"/>
      <w:bookmarkEnd w:id="0"/>
      <w:r>
        <w:t xml:space="preserve">Using Deep Learning to </w:t>
      </w:r>
      <w:proofErr w:type="spellStart"/>
      <w:r>
        <w:t>Unlock</w:t>
      </w:r>
      <w:proofErr w:type="spellEnd"/>
      <w:r>
        <w:t xml:space="preserve"> </w:t>
      </w:r>
      <w:proofErr w:type="spellStart"/>
      <w:r>
        <w:t>Decades</w:t>
      </w:r>
      <w:proofErr w:type="spellEnd"/>
      <w:r>
        <w:t xml:space="preserve"> of Marine </w:t>
      </w:r>
      <w:proofErr w:type="spellStart"/>
      <w:r>
        <w:t>Biodiversity</w:t>
      </w:r>
      <w:proofErr w:type="spellEnd"/>
      <w:r>
        <w:t xml:space="preserve"> Data and  plan marine </w:t>
      </w:r>
      <w:proofErr w:type="spellStart"/>
      <w:r>
        <w:t>ecosystem</w:t>
      </w:r>
      <w:proofErr w:type="spellEnd"/>
      <w:r>
        <w:t xml:space="preserve"> management</w:t>
      </w:r>
    </w:p>
    <w:p w14:paraId="082E3723" w14:textId="0CB0B91E" w:rsidR="009D0C0B" w:rsidRDefault="009D0C0B" w:rsidP="009D0C0B">
      <w:pPr>
        <w:spacing w:before="240" w:after="240"/>
        <w:rPr>
          <w:i/>
        </w:rPr>
      </w:pPr>
      <w:proofErr w:type="spellStart"/>
      <w:r>
        <w:rPr>
          <w:i/>
        </w:rPr>
        <w:t>Summary</w:t>
      </w:r>
      <w:proofErr w:type="spellEnd"/>
      <w:r>
        <w:rPr>
          <w:i/>
        </w:rPr>
        <w:t xml:space="preserve">: </w:t>
      </w:r>
      <w:r>
        <w:rPr>
          <w:i/>
        </w:rPr>
        <w:t xml:space="preserve">A new study from the University of </w:t>
      </w:r>
      <w:proofErr w:type="spellStart"/>
      <w:r>
        <w:rPr>
          <w:i/>
        </w:rPr>
        <w:t>Gothenburg’s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Tjärnö</w:t>
      </w:r>
      <w:proofErr w:type="spellEnd"/>
      <w:r>
        <w:rPr>
          <w:i/>
        </w:rPr>
        <w:t xml:space="preserve"> Marine </w:t>
      </w:r>
      <w:proofErr w:type="spellStart"/>
      <w:r>
        <w:rPr>
          <w:i/>
        </w:rPr>
        <w:t>Laboratory</w:t>
      </w:r>
      <w:proofErr w:type="spellEnd"/>
      <w:r>
        <w:rPr>
          <w:i/>
        </w:rPr>
        <w:t xml:space="preserve"> showcases </w:t>
      </w:r>
      <w:proofErr w:type="spellStart"/>
      <w:r>
        <w:rPr>
          <w:i/>
        </w:rPr>
        <w:t>how</w:t>
      </w:r>
      <w:proofErr w:type="spellEnd"/>
      <w:r>
        <w:rPr>
          <w:i/>
        </w:rPr>
        <w:t xml:space="preserve"> deep learning can help scientists </w:t>
      </w:r>
      <w:proofErr w:type="spellStart"/>
      <w:r>
        <w:rPr>
          <w:i/>
        </w:rPr>
        <w:t>understanding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decades</w:t>
      </w:r>
      <w:proofErr w:type="spellEnd"/>
      <w:r>
        <w:rPr>
          <w:i/>
        </w:rPr>
        <w:t xml:space="preserve"> of marine </w:t>
      </w:r>
      <w:proofErr w:type="spellStart"/>
      <w:r>
        <w:rPr>
          <w:i/>
        </w:rPr>
        <w:t>observations</w:t>
      </w:r>
      <w:proofErr w:type="spellEnd"/>
      <w:r>
        <w:rPr>
          <w:i/>
        </w:rPr>
        <w:t xml:space="preserve"> and support more </w:t>
      </w:r>
      <w:proofErr w:type="spellStart"/>
      <w:r>
        <w:rPr>
          <w:i/>
        </w:rPr>
        <w:t>effective</w:t>
      </w:r>
      <w:proofErr w:type="spellEnd"/>
      <w:r>
        <w:rPr>
          <w:i/>
        </w:rPr>
        <w:t xml:space="preserve"> management of marine </w:t>
      </w:r>
      <w:proofErr w:type="spellStart"/>
      <w:r>
        <w:rPr>
          <w:i/>
        </w:rPr>
        <w:t>protected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areas</w:t>
      </w:r>
      <w:proofErr w:type="spellEnd"/>
      <w:r>
        <w:rPr>
          <w:i/>
        </w:rPr>
        <w:t xml:space="preserve">. </w:t>
      </w:r>
    </w:p>
    <w:p w14:paraId="7005F37B" w14:textId="77777777" w:rsidR="009D0C0B" w:rsidRDefault="009D0C0B" w:rsidP="009D0C0B">
      <w:pPr>
        <w:spacing w:before="240" w:after="240"/>
      </w:pPr>
      <w:r>
        <w:t xml:space="preserve">Marine </w:t>
      </w:r>
      <w:proofErr w:type="spellStart"/>
      <w:r>
        <w:t>ecosystems</w:t>
      </w:r>
      <w:proofErr w:type="spellEnd"/>
      <w:r>
        <w:t xml:space="preserve"> are </w:t>
      </w:r>
      <w:proofErr w:type="spellStart"/>
      <w:r>
        <w:t>undergoing</w:t>
      </w:r>
      <w:proofErr w:type="spellEnd"/>
      <w:r>
        <w:t xml:space="preserve"> </w:t>
      </w:r>
      <w:proofErr w:type="spellStart"/>
      <w:r>
        <w:t>rapid</w:t>
      </w:r>
      <w:proofErr w:type="spellEnd"/>
      <w:r>
        <w:t xml:space="preserve"> </w:t>
      </w:r>
      <w:proofErr w:type="spellStart"/>
      <w:r>
        <w:t>transformations</w:t>
      </w:r>
      <w:proofErr w:type="spellEnd"/>
      <w:r>
        <w:t xml:space="preserve"> </w:t>
      </w:r>
      <w:proofErr w:type="spellStart"/>
      <w:r>
        <w:t>driven</w:t>
      </w:r>
      <w:proofErr w:type="spellEnd"/>
      <w:r>
        <w:t xml:space="preserve"> by human pressures and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. To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forces</w:t>
      </w:r>
      <w:proofErr w:type="spellEnd"/>
      <w:r>
        <w:t xml:space="preserve"> </w:t>
      </w:r>
      <w:proofErr w:type="spellStart"/>
      <w:r>
        <w:t>reshape</w:t>
      </w:r>
      <w:proofErr w:type="spellEnd"/>
      <w:r>
        <w:t xml:space="preserve"> the </w:t>
      </w:r>
      <w:proofErr w:type="spellStart"/>
      <w:r>
        <w:t>seafloor</w:t>
      </w:r>
      <w:proofErr w:type="spellEnd"/>
      <w:r>
        <w:t xml:space="preserve">, </w:t>
      </w:r>
      <w:proofErr w:type="spellStart"/>
      <w:r>
        <w:t>researchers</w:t>
      </w:r>
      <w:proofErr w:type="spellEnd"/>
      <w:r>
        <w:t xml:space="preserve"> from the </w:t>
      </w:r>
      <w:r>
        <w:rPr>
          <w:b/>
        </w:rPr>
        <w:t xml:space="preserve">University of </w:t>
      </w:r>
      <w:proofErr w:type="spellStart"/>
      <w:r>
        <w:rPr>
          <w:b/>
        </w:rPr>
        <w:t>Gothenburg’s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Tjärnö</w:t>
      </w:r>
      <w:proofErr w:type="spellEnd"/>
      <w:r>
        <w:rPr>
          <w:b/>
        </w:rPr>
        <w:t xml:space="preserve"> Marine </w:t>
      </w:r>
      <w:proofErr w:type="spellStart"/>
      <w:r>
        <w:rPr>
          <w:b/>
        </w:rPr>
        <w:t>Laboratory</w:t>
      </w:r>
      <w:proofErr w:type="spellEnd"/>
      <w:r>
        <w:t xml:space="preserve"> </w:t>
      </w:r>
      <w:proofErr w:type="spellStart"/>
      <w:r>
        <w:t>analysed</w:t>
      </w:r>
      <w:proofErr w:type="spellEnd"/>
      <w:r>
        <w:t xml:space="preserve"> 26 </w:t>
      </w:r>
      <w:proofErr w:type="spellStart"/>
      <w:r>
        <w:t>years</w:t>
      </w:r>
      <w:proofErr w:type="spellEnd"/>
      <w:r>
        <w:t xml:space="preserve"> of </w:t>
      </w:r>
      <w:proofErr w:type="spellStart"/>
      <w:r>
        <w:t>underwater</w:t>
      </w:r>
      <w:proofErr w:type="spellEnd"/>
      <w:r>
        <w:t xml:space="preserve"> video recordings from </w:t>
      </w:r>
      <w:proofErr w:type="spellStart"/>
      <w:r>
        <w:t>Sweden’s</w:t>
      </w:r>
      <w:proofErr w:type="spellEnd"/>
      <w:r>
        <w:t xml:space="preserve"> </w:t>
      </w:r>
      <w:proofErr w:type="spellStart"/>
      <w:r>
        <w:rPr>
          <w:b/>
        </w:rPr>
        <w:t>Kosterhavet</w:t>
      </w:r>
      <w:proofErr w:type="spellEnd"/>
      <w:r>
        <w:rPr>
          <w:b/>
        </w:rPr>
        <w:t xml:space="preserve"> National Park</w:t>
      </w:r>
      <w:r>
        <w:t xml:space="preserve">, the </w:t>
      </w:r>
      <w:proofErr w:type="spellStart"/>
      <w:r>
        <w:t>country’s</w:t>
      </w:r>
      <w:proofErr w:type="spellEnd"/>
      <w:r>
        <w:t xml:space="preserve"> first national park. </w:t>
      </w:r>
      <w:proofErr w:type="spellStart"/>
      <w:r>
        <w:t>Published</w:t>
      </w:r>
      <w:proofErr w:type="spellEnd"/>
      <w:r>
        <w:t xml:space="preserve"> in </w:t>
      </w:r>
      <w:proofErr w:type="spellStart"/>
      <w:r>
        <w:rPr>
          <w:i/>
        </w:rPr>
        <w:t>Ecology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Evolution</w:t>
      </w:r>
      <w:proofErr w:type="spellEnd"/>
      <w:r>
        <w:t xml:space="preserve"> and </w:t>
      </w:r>
      <w:proofErr w:type="spellStart"/>
      <w:r>
        <w:t>funded</w:t>
      </w:r>
      <w:proofErr w:type="spellEnd"/>
      <w:r>
        <w:t xml:space="preserve"> by the </w:t>
      </w:r>
      <w:proofErr w:type="spellStart"/>
      <w:r>
        <w:t>European</w:t>
      </w:r>
      <w:proofErr w:type="spellEnd"/>
      <w:r>
        <w:t xml:space="preserve"> Commission DTO-</w:t>
      </w:r>
      <w:proofErr w:type="spellStart"/>
      <w:r>
        <w:t>Bioflow</w:t>
      </w:r>
      <w:proofErr w:type="spellEnd"/>
      <w:r>
        <w:t xml:space="preserve"> project, the study </w:t>
      </w:r>
      <w:proofErr w:type="spellStart"/>
      <w:r>
        <w:t>demonstrates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artificial</w:t>
      </w:r>
      <w:proofErr w:type="spellEnd"/>
      <w:r>
        <w:t xml:space="preserve"> intelligence (AI) can </w:t>
      </w:r>
      <w:proofErr w:type="spellStart"/>
      <w:r>
        <w:t>transform</w:t>
      </w:r>
      <w:proofErr w:type="spellEnd"/>
      <w:r>
        <w:t xml:space="preserve"> </w:t>
      </w:r>
      <w:proofErr w:type="spellStart"/>
      <w:r>
        <w:t>archives</w:t>
      </w:r>
      <w:proofErr w:type="spellEnd"/>
      <w:r>
        <w:t xml:space="preserve"> of marine footage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ecological</w:t>
      </w:r>
      <w:proofErr w:type="spellEnd"/>
      <w:r>
        <w:t xml:space="preserve"> knowledge, </w:t>
      </w:r>
      <w:proofErr w:type="spellStart"/>
      <w:r>
        <w:t>revealing</w:t>
      </w:r>
      <w:proofErr w:type="spellEnd"/>
      <w:r>
        <w:t xml:space="preserve"> </w:t>
      </w:r>
      <w:proofErr w:type="spellStart"/>
      <w:r>
        <w:t>ecological</w:t>
      </w:r>
      <w:proofErr w:type="spellEnd"/>
      <w:r>
        <w:t xml:space="preserve"> </w:t>
      </w:r>
      <w:proofErr w:type="spellStart"/>
      <w:r>
        <w:t>responses</w:t>
      </w:r>
      <w:proofErr w:type="spellEnd"/>
      <w:r>
        <w:t xml:space="preserve"> on the </w:t>
      </w:r>
      <w:proofErr w:type="spellStart"/>
      <w:r>
        <w:t>seabed</w:t>
      </w:r>
      <w:proofErr w:type="spellEnd"/>
      <w:r>
        <w:t xml:space="preserve"> to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rising</w:t>
      </w:r>
      <w:proofErr w:type="spellEnd"/>
      <w:r>
        <w:t xml:space="preserve"> </w:t>
      </w:r>
      <w:proofErr w:type="spellStart"/>
      <w:r>
        <w:t>temperatures</w:t>
      </w:r>
      <w:proofErr w:type="spellEnd"/>
      <w:r>
        <w:t>.</w:t>
      </w:r>
    </w:p>
    <w:p w14:paraId="2F5AB79C" w14:textId="77777777" w:rsidR="009D0C0B" w:rsidRDefault="009D0C0B" w:rsidP="009D0C0B">
      <w:pPr>
        <w:pStyle w:val="Titolo2"/>
      </w:pPr>
      <w:bookmarkStart w:id="1" w:name="_riwbegyekpfb" w:colFirst="0" w:colLast="0"/>
      <w:bookmarkEnd w:id="1"/>
      <w:r>
        <w:t xml:space="preserve">AI </w:t>
      </w:r>
      <w:proofErr w:type="spellStart"/>
      <w:r>
        <w:t>Unlocks</w:t>
      </w:r>
      <w:proofErr w:type="spellEnd"/>
      <w:r>
        <w:t xml:space="preserve"> a </w:t>
      </w:r>
      <w:proofErr w:type="spellStart"/>
      <w:r>
        <w:t>Hidden</w:t>
      </w:r>
      <w:proofErr w:type="spellEnd"/>
      <w:r>
        <w:t xml:space="preserve"> Record of Marine Life</w:t>
      </w:r>
    </w:p>
    <w:p w14:paraId="4642B450" w14:textId="77777777" w:rsidR="009D0C0B" w:rsidRDefault="009D0C0B" w:rsidP="009D0C0B">
      <w:pPr>
        <w:spacing w:before="240" w:after="240"/>
      </w:pPr>
      <w:r>
        <w:t xml:space="preserve">Beyond </w:t>
      </w:r>
      <w:proofErr w:type="spellStart"/>
      <w:r>
        <w:t>Sweden’s</w:t>
      </w:r>
      <w:proofErr w:type="spellEnd"/>
      <w:r>
        <w:t xml:space="preserve"> </w:t>
      </w:r>
      <w:proofErr w:type="spellStart"/>
      <w:r>
        <w:t>waters</w:t>
      </w:r>
      <w:proofErr w:type="spellEnd"/>
      <w:r>
        <w:t xml:space="preserve">, the work shows </w:t>
      </w:r>
      <w:proofErr w:type="spellStart"/>
      <w:r>
        <w:t>how</w:t>
      </w:r>
      <w:proofErr w:type="spellEnd"/>
      <w:r>
        <w:t xml:space="preserve">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 are </w:t>
      </w:r>
      <w:proofErr w:type="spellStart"/>
      <w:r>
        <w:t>redefining</w:t>
      </w:r>
      <w:proofErr w:type="spellEnd"/>
      <w:r>
        <w:t xml:space="preserve"> the way </w:t>
      </w:r>
      <w:proofErr w:type="spellStart"/>
      <w:r>
        <w:t>we</w:t>
      </w:r>
      <w:proofErr w:type="spellEnd"/>
      <w:r>
        <w:t xml:space="preserve"> study and </w:t>
      </w:r>
      <w:proofErr w:type="spellStart"/>
      <w:r>
        <w:t>manage</w:t>
      </w:r>
      <w:proofErr w:type="spellEnd"/>
      <w:r>
        <w:t xml:space="preserve"> the </w:t>
      </w:r>
      <w:proofErr w:type="spellStart"/>
      <w:r>
        <w:t>ocean</w:t>
      </w:r>
      <w:proofErr w:type="spellEnd"/>
      <w:r>
        <w:t xml:space="preserve">. Using a deep learning model </w:t>
      </w:r>
      <w:proofErr w:type="spellStart"/>
      <w:r>
        <w:t>trained</w:t>
      </w:r>
      <w:proofErr w:type="spellEnd"/>
      <w:r>
        <w:t xml:space="preserve"> to </w:t>
      </w:r>
      <w:proofErr w:type="spellStart"/>
      <w:r>
        <w:t>recognise</w:t>
      </w:r>
      <w:proofErr w:type="spellEnd"/>
      <w:r>
        <w:t xml:space="preserve"> 17 </w:t>
      </w:r>
      <w:proofErr w:type="spellStart"/>
      <w:r>
        <w:t>benthic</w:t>
      </w:r>
      <w:proofErr w:type="spellEnd"/>
      <w:r>
        <w:t xml:space="preserve"> </w:t>
      </w:r>
      <w:proofErr w:type="spellStart"/>
      <w:r>
        <w:t>species</w:t>
      </w:r>
      <w:proofErr w:type="spellEnd"/>
      <w:r>
        <w:t xml:space="preserve">, the </w:t>
      </w:r>
      <w:proofErr w:type="spellStart"/>
      <w:r>
        <w:t>research</w:t>
      </w:r>
      <w:proofErr w:type="spellEnd"/>
      <w:r>
        <w:t xml:space="preserve"> team </w:t>
      </w:r>
      <w:proofErr w:type="spellStart"/>
      <w:r>
        <w:t>processed</w:t>
      </w:r>
      <w:proofErr w:type="spellEnd"/>
      <w:r>
        <w:t xml:space="preserve"> over </w:t>
      </w:r>
      <w:r>
        <w:rPr>
          <w:b/>
        </w:rPr>
        <w:t xml:space="preserve">4.4 </w:t>
      </w:r>
      <w:proofErr w:type="spellStart"/>
      <w:r>
        <w:rPr>
          <w:b/>
        </w:rPr>
        <w:t>million</w:t>
      </w:r>
      <w:proofErr w:type="spellEnd"/>
      <w:r>
        <w:rPr>
          <w:b/>
        </w:rPr>
        <w:t xml:space="preserve"> images</w:t>
      </w:r>
      <w:r>
        <w:t xml:space="preserve"> </w:t>
      </w:r>
      <w:proofErr w:type="spellStart"/>
      <w:r>
        <w:t>captured</w:t>
      </w:r>
      <w:proofErr w:type="spellEnd"/>
      <w:r>
        <w:t xml:space="preserve"> by an </w:t>
      </w:r>
      <w:proofErr w:type="spellStart"/>
      <w:r>
        <w:t>underwater</w:t>
      </w:r>
      <w:proofErr w:type="spellEnd"/>
      <w:r>
        <w:t xml:space="preserve"> robot </w:t>
      </w:r>
      <w:proofErr w:type="spellStart"/>
      <w:r>
        <w:t>between</w:t>
      </w:r>
      <w:proofErr w:type="spellEnd"/>
      <w:r>
        <w:t xml:space="preserve"> 1997 and 2023. The </w:t>
      </w:r>
      <w:proofErr w:type="spellStart"/>
      <w:r>
        <w:t>analysis</w:t>
      </w:r>
      <w:proofErr w:type="spellEnd"/>
      <w:r>
        <w:t xml:space="preserve">, </w:t>
      </w:r>
      <w:proofErr w:type="spellStart"/>
      <w:r>
        <w:t>carried</w:t>
      </w:r>
      <w:proofErr w:type="spellEnd"/>
      <w:r>
        <w:t xml:space="preserve"> out on the </w:t>
      </w:r>
      <w:proofErr w:type="spellStart"/>
      <w:r>
        <w:rPr>
          <w:b/>
        </w:rPr>
        <w:t>Swedish</w:t>
      </w:r>
      <w:proofErr w:type="spellEnd"/>
      <w:r>
        <w:rPr>
          <w:b/>
        </w:rPr>
        <w:t xml:space="preserve"> National </w:t>
      </w:r>
      <w:proofErr w:type="spellStart"/>
      <w:r>
        <w:rPr>
          <w:b/>
        </w:rPr>
        <w:t>Academic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Infrastructure</w:t>
      </w:r>
      <w:proofErr w:type="spellEnd"/>
      <w:r>
        <w:rPr>
          <w:b/>
        </w:rPr>
        <w:t xml:space="preserve"> for </w:t>
      </w:r>
      <w:proofErr w:type="spellStart"/>
      <w:r>
        <w:rPr>
          <w:b/>
        </w:rPr>
        <w:t>Supercomputing</w:t>
      </w:r>
      <w:proofErr w:type="spellEnd"/>
      <w:r>
        <w:rPr>
          <w:b/>
        </w:rPr>
        <w:t xml:space="preserve"> (NAISS)</w:t>
      </w:r>
      <w:r>
        <w:t xml:space="preserve">, </w:t>
      </w:r>
      <w:proofErr w:type="spellStart"/>
      <w:r>
        <w:t>provided</w:t>
      </w:r>
      <w:proofErr w:type="spellEnd"/>
      <w:r>
        <w:t xml:space="preserve"> a </w:t>
      </w:r>
      <w:proofErr w:type="spellStart"/>
      <w:r>
        <w:t>detailed</w:t>
      </w:r>
      <w:proofErr w:type="spellEnd"/>
      <w:r>
        <w:t xml:space="preserve"> timeline of </w:t>
      </w:r>
      <w:proofErr w:type="spellStart"/>
      <w:r>
        <w:t>ecological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the park. </w:t>
      </w:r>
      <w:r>
        <w:rPr>
          <w:b/>
        </w:rPr>
        <w:t xml:space="preserve">The </w:t>
      </w:r>
      <w:proofErr w:type="spellStart"/>
      <w:r>
        <w:rPr>
          <w:b/>
        </w:rPr>
        <w:t>results</w:t>
      </w:r>
      <w:proofErr w:type="spellEnd"/>
      <w:r>
        <w:rPr>
          <w:b/>
        </w:rPr>
        <w:t xml:space="preserve"> show </w:t>
      </w:r>
      <w:proofErr w:type="spellStart"/>
      <w:r>
        <w:rPr>
          <w:b/>
        </w:rPr>
        <w:t>that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trawling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restrictions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introduced</w:t>
      </w:r>
      <w:proofErr w:type="spellEnd"/>
      <w:r>
        <w:rPr>
          <w:b/>
        </w:rPr>
        <w:t xml:space="preserve"> over the </w:t>
      </w:r>
      <w:proofErr w:type="spellStart"/>
      <w:r>
        <w:rPr>
          <w:b/>
        </w:rPr>
        <w:t>past</w:t>
      </w:r>
      <w:proofErr w:type="spellEnd"/>
      <w:r>
        <w:rPr>
          <w:b/>
        </w:rPr>
        <w:t xml:space="preserve"> 25 </w:t>
      </w:r>
      <w:proofErr w:type="spellStart"/>
      <w:r>
        <w:rPr>
          <w:b/>
        </w:rPr>
        <w:t>years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have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contributed</w:t>
      </w:r>
      <w:proofErr w:type="spellEnd"/>
      <w:r>
        <w:rPr>
          <w:b/>
        </w:rPr>
        <w:t xml:space="preserve"> to the recovery of sensitive </w:t>
      </w:r>
      <w:proofErr w:type="spellStart"/>
      <w:r>
        <w:rPr>
          <w:b/>
        </w:rPr>
        <w:t>seabed</w:t>
      </w:r>
      <w:proofErr w:type="spellEnd"/>
      <w:r>
        <w:rPr>
          <w:b/>
        </w:rPr>
        <w:t xml:space="preserve"> communities. </w:t>
      </w:r>
      <w:r>
        <w:t>Filter-</w:t>
      </w:r>
      <w:proofErr w:type="spellStart"/>
      <w:r>
        <w:t>feeding</w:t>
      </w:r>
      <w:proofErr w:type="spellEnd"/>
      <w:r>
        <w:t xml:space="preserve"> </w:t>
      </w:r>
      <w:proofErr w:type="spellStart"/>
      <w:r>
        <w:t>animals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rPr>
          <w:b/>
        </w:rPr>
        <w:t>mussels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anemones</w:t>
      </w:r>
      <w:proofErr w:type="spellEnd"/>
      <w:r>
        <w:rPr>
          <w:b/>
        </w:rPr>
        <w:t xml:space="preserve"> and soft </w:t>
      </w:r>
      <w:proofErr w:type="spellStart"/>
      <w:r>
        <w:rPr>
          <w:b/>
        </w:rPr>
        <w:t>corals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more common,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cold</w:t>
      </w:r>
      <w:proofErr w:type="spellEnd"/>
      <w:r>
        <w:t xml:space="preserve">-water </w:t>
      </w:r>
      <w:proofErr w:type="spellStart"/>
      <w:r>
        <w:t>species</w:t>
      </w:r>
      <w:proofErr w:type="spellEnd"/>
      <w:r>
        <w:t xml:space="preserve"> like the </w:t>
      </w:r>
      <w:r>
        <w:rPr>
          <w:b/>
        </w:rPr>
        <w:t xml:space="preserve">football </w:t>
      </w:r>
      <w:proofErr w:type="spellStart"/>
      <w:r>
        <w:rPr>
          <w:b/>
        </w:rPr>
        <w:t>sponge</w:t>
      </w:r>
      <w:proofErr w:type="spellEnd"/>
      <w:r>
        <w:rPr>
          <w:b/>
        </w:rPr>
        <w:t xml:space="preserve"> (</w:t>
      </w:r>
      <w:proofErr w:type="spellStart"/>
      <w:r>
        <w:rPr>
          <w:b/>
          <w:i/>
        </w:rPr>
        <w:t>Geodia</w:t>
      </w:r>
      <w:proofErr w:type="spellEnd"/>
      <w:r>
        <w:rPr>
          <w:b/>
          <w:i/>
        </w:rPr>
        <w:t xml:space="preserve"> barretti</w:t>
      </w:r>
      <w:r>
        <w:rPr>
          <w:b/>
        </w:rPr>
        <w:t>)</w:t>
      </w:r>
      <w:r>
        <w:t xml:space="preserve"> and the </w:t>
      </w:r>
      <w:proofErr w:type="spellStart"/>
      <w:r>
        <w:rPr>
          <w:b/>
        </w:rPr>
        <w:t>fileclam</w:t>
      </w:r>
      <w:proofErr w:type="spellEnd"/>
      <w:r>
        <w:rPr>
          <w:b/>
        </w:rPr>
        <w:t xml:space="preserve"> (</w:t>
      </w:r>
      <w:proofErr w:type="spellStart"/>
      <w:r>
        <w:rPr>
          <w:b/>
          <w:i/>
        </w:rPr>
        <w:t>Acesta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excavata</w:t>
      </w:r>
      <w:proofErr w:type="spellEnd"/>
      <w:r>
        <w:rPr>
          <w:b/>
        </w:rPr>
        <w:t>)</w:t>
      </w:r>
      <w:r>
        <w:t xml:space="preserve"> are </w:t>
      </w:r>
      <w:proofErr w:type="spellStart"/>
      <w:r>
        <w:t>retreating</w:t>
      </w:r>
      <w:proofErr w:type="spellEnd"/>
      <w:r>
        <w:t xml:space="preserve"> from </w:t>
      </w:r>
      <w:proofErr w:type="spellStart"/>
      <w:r>
        <w:t>shallow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temperatures</w:t>
      </w:r>
      <w:proofErr w:type="spellEnd"/>
      <w:r>
        <w:t xml:space="preserve"> rise.</w:t>
      </w:r>
    </w:p>
    <w:p w14:paraId="080C3656" w14:textId="77777777" w:rsidR="009D0C0B" w:rsidRDefault="009D0C0B" w:rsidP="009D0C0B">
      <w:pPr>
        <w:spacing w:before="240" w:after="240"/>
      </w:pPr>
      <w:r>
        <w:t>The long-</w:t>
      </w:r>
      <w:proofErr w:type="spellStart"/>
      <w:r>
        <w:t>term</w:t>
      </w:r>
      <w:proofErr w:type="spellEnd"/>
      <w:r>
        <w:t xml:space="preserve"> </w:t>
      </w:r>
      <w:proofErr w:type="spellStart"/>
      <w:r>
        <w:t>videos</w:t>
      </w:r>
      <w:proofErr w:type="spellEnd"/>
      <w:r>
        <w:t xml:space="preserve">, </w:t>
      </w:r>
      <w:proofErr w:type="spellStart"/>
      <w:r>
        <w:t>recorded</w:t>
      </w:r>
      <w:proofErr w:type="spellEnd"/>
      <w:r>
        <w:t xml:space="preserve"> by </w:t>
      </w:r>
      <w:proofErr w:type="spellStart"/>
      <w:r>
        <w:t>underwater</w:t>
      </w:r>
      <w:proofErr w:type="spellEnd"/>
      <w:r>
        <w:t xml:space="preserve"> </w:t>
      </w:r>
      <w:proofErr w:type="spellStart"/>
      <w:r>
        <w:t>photographers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Tjärnö</w:t>
      </w:r>
      <w:proofErr w:type="spellEnd"/>
      <w:r>
        <w:t xml:space="preserve"> and </w:t>
      </w:r>
      <w:proofErr w:type="spellStart"/>
      <w:r>
        <w:t>stored</w:t>
      </w:r>
      <w:proofErr w:type="spellEnd"/>
      <w:r>
        <w:t xml:space="preserve"> for </w:t>
      </w:r>
      <w:proofErr w:type="spellStart"/>
      <w:r>
        <w:t>decades</w:t>
      </w:r>
      <w:proofErr w:type="spellEnd"/>
      <w:r>
        <w:t xml:space="preserve"> on hard drives,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a </w:t>
      </w:r>
      <w:proofErr w:type="spellStart"/>
      <w:r>
        <w:t>scientific</w:t>
      </w:r>
      <w:proofErr w:type="spellEnd"/>
      <w:r>
        <w:t xml:space="preserve"> time capsule.</w:t>
      </w:r>
    </w:p>
    <w:p w14:paraId="578D297A" w14:textId="77777777" w:rsidR="009D0C0B" w:rsidRDefault="009D0C0B" w:rsidP="009D0C0B">
      <w:pPr>
        <w:spacing w:before="240" w:after="240"/>
      </w:pPr>
      <w:r>
        <w:rPr>
          <w:i/>
        </w:rPr>
        <w:t>“</w:t>
      </w:r>
      <w:proofErr w:type="spellStart"/>
      <w:r>
        <w:rPr>
          <w:i/>
        </w:rPr>
        <w:t>We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were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lucky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 the </w:t>
      </w:r>
      <w:proofErr w:type="spellStart"/>
      <w:r>
        <w:rPr>
          <w:i/>
        </w:rPr>
        <w:t>underwater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photographers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Tjärnö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chose</w:t>
      </w:r>
      <w:proofErr w:type="spellEnd"/>
      <w:r>
        <w:rPr>
          <w:i/>
        </w:rPr>
        <w:t xml:space="preserve"> to </w:t>
      </w:r>
      <w:proofErr w:type="spellStart"/>
      <w:r>
        <w:rPr>
          <w:i/>
        </w:rPr>
        <w:t>keep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this</w:t>
      </w:r>
      <w:proofErr w:type="spellEnd"/>
      <w:r>
        <w:rPr>
          <w:i/>
        </w:rPr>
        <w:t xml:space="preserve"> data </w:t>
      </w:r>
      <w:proofErr w:type="spellStart"/>
      <w:r>
        <w:rPr>
          <w:i/>
        </w:rPr>
        <w:t>until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now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when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we</w:t>
      </w:r>
      <w:proofErr w:type="spellEnd"/>
      <w:r>
        <w:rPr>
          <w:i/>
        </w:rPr>
        <w:t xml:space="preserve"> can use machines to </w:t>
      </w:r>
      <w:proofErr w:type="spellStart"/>
      <w:r>
        <w:rPr>
          <w:i/>
        </w:rPr>
        <w:t>analyse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it</w:t>
      </w:r>
      <w:proofErr w:type="spellEnd"/>
      <w:r>
        <w:t xml:space="preserve">,” </w:t>
      </w:r>
      <w:proofErr w:type="spellStart"/>
      <w:r>
        <w:t>says</w:t>
      </w:r>
      <w:proofErr w:type="spellEnd"/>
      <w:r>
        <w:t xml:space="preserve"> </w:t>
      </w:r>
      <w:r>
        <w:rPr>
          <w:b/>
        </w:rPr>
        <w:t>Matthias Obst</w:t>
      </w:r>
      <w:r>
        <w:t xml:space="preserve">, marine </w:t>
      </w:r>
      <w:proofErr w:type="spellStart"/>
      <w:r>
        <w:t>ecologist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University of Gothenburg and </w:t>
      </w:r>
      <w:proofErr w:type="spellStart"/>
      <w:r>
        <w:t>research</w:t>
      </w:r>
      <w:proofErr w:type="spellEnd"/>
      <w:r>
        <w:t xml:space="preserve"> leader in DTO-</w:t>
      </w:r>
      <w:proofErr w:type="spellStart"/>
      <w:r>
        <w:t>BioFlow</w:t>
      </w:r>
      <w:proofErr w:type="spellEnd"/>
      <w:r>
        <w:t>. “</w:t>
      </w:r>
      <w:proofErr w:type="spellStart"/>
      <w:r>
        <w:rPr>
          <w:i/>
        </w:rPr>
        <w:t>Without</w:t>
      </w:r>
      <w:proofErr w:type="spellEnd"/>
      <w:r>
        <w:rPr>
          <w:i/>
        </w:rPr>
        <w:t xml:space="preserve"> machine learning, </w:t>
      </w:r>
      <w:proofErr w:type="spellStart"/>
      <w:r>
        <w:rPr>
          <w:i/>
        </w:rPr>
        <w:t>it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would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impossible</w:t>
      </w:r>
      <w:proofErr w:type="spellEnd"/>
      <w:r>
        <w:rPr>
          <w:i/>
        </w:rPr>
        <w:t xml:space="preserve"> to </w:t>
      </w:r>
      <w:proofErr w:type="spellStart"/>
      <w:r>
        <w:rPr>
          <w:i/>
        </w:rPr>
        <w:t>analyse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such</w:t>
      </w:r>
      <w:proofErr w:type="spellEnd"/>
      <w:r>
        <w:rPr>
          <w:i/>
        </w:rPr>
        <w:t xml:space="preserve"> a large </w:t>
      </w:r>
      <w:proofErr w:type="spellStart"/>
      <w:r>
        <w:rPr>
          <w:i/>
        </w:rPr>
        <w:t>number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videos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varying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quality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count</w:t>
      </w:r>
      <w:proofErr w:type="spellEnd"/>
      <w:r>
        <w:rPr>
          <w:i/>
        </w:rPr>
        <w:t xml:space="preserve"> the </w:t>
      </w:r>
      <w:proofErr w:type="spellStart"/>
      <w:r>
        <w:rPr>
          <w:i/>
        </w:rPr>
        <w:t>abundance</w:t>
      </w:r>
      <w:proofErr w:type="spellEnd"/>
      <w:r>
        <w:rPr>
          <w:i/>
        </w:rPr>
        <w:t xml:space="preserve"> of 17 </w:t>
      </w:r>
      <w:proofErr w:type="spellStart"/>
      <w:r>
        <w:rPr>
          <w:i/>
        </w:rPr>
        <w:t>different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species</w:t>
      </w:r>
      <w:proofErr w:type="spellEnd"/>
      <w:r>
        <w:rPr>
          <w:i/>
        </w:rPr>
        <w:t xml:space="preserve"> over 26 </w:t>
      </w:r>
      <w:proofErr w:type="spellStart"/>
      <w:r>
        <w:rPr>
          <w:i/>
        </w:rPr>
        <w:t>years</w:t>
      </w:r>
      <w:proofErr w:type="spellEnd"/>
      <w:r>
        <w:t>.”</w:t>
      </w:r>
    </w:p>
    <w:p w14:paraId="5D7D1BEA" w14:textId="77777777" w:rsidR="009D0C0B" w:rsidRDefault="009D0C0B" w:rsidP="009D0C0B">
      <w:pPr>
        <w:pStyle w:val="Titolo2"/>
      </w:pPr>
      <w:bookmarkStart w:id="2" w:name="_vlnjmpuojx6z" w:colFirst="0" w:colLast="0"/>
      <w:bookmarkEnd w:id="2"/>
      <w:r>
        <w:t xml:space="preserve">A Case Study for Marine </w:t>
      </w:r>
      <w:proofErr w:type="spellStart"/>
      <w:r>
        <w:t>Ecosystem</w:t>
      </w:r>
      <w:proofErr w:type="spellEnd"/>
      <w:r>
        <w:t xml:space="preserve"> Management </w:t>
      </w:r>
    </w:p>
    <w:p w14:paraId="23A4BDBF" w14:textId="6A260734" w:rsidR="009D0C0B" w:rsidRDefault="009D0C0B" w:rsidP="009D0C0B">
      <w:pPr>
        <w:spacing w:before="240" w:after="240"/>
      </w:pPr>
      <w:r>
        <w:t xml:space="preserve">The study </w:t>
      </w:r>
      <w:proofErr w:type="spellStart"/>
      <w:r>
        <w:t>is</w:t>
      </w:r>
      <w:proofErr w:type="spellEnd"/>
      <w:r>
        <w:t xml:space="preserve"> part of </w:t>
      </w:r>
      <w:r>
        <w:rPr>
          <w:b/>
        </w:rPr>
        <w:t>DTO-</w:t>
      </w:r>
      <w:proofErr w:type="spellStart"/>
      <w:r>
        <w:rPr>
          <w:b/>
        </w:rPr>
        <w:t>BioFlow</w:t>
      </w:r>
      <w:proofErr w:type="spellEnd"/>
      <w:r>
        <w:t xml:space="preserve">, a Horizon Europe project </w:t>
      </w:r>
      <w:proofErr w:type="spellStart"/>
      <w:r>
        <w:t>that</w:t>
      </w:r>
      <w:proofErr w:type="spellEnd"/>
      <w:r>
        <w:t xml:space="preserve"> supports the </w:t>
      </w:r>
      <w:r>
        <w:rPr>
          <w:b/>
        </w:rPr>
        <w:t>Digital Twin of the Ocean</w:t>
      </w:r>
      <w:r>
        <w:t xml:space="preserve"> by </w:t>
      </w:r>
      <w:proofErr w:type="spellStart"/>
      <w:r>
        <w:t>improving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biodiversity</w:t>
      </w:r>
      <w:proofErr w:type="spellEnd"/>
      <w:r>
        <w:t xml:space="preserve"> information flows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. The </w:t>
      </w:r>
      <w:proofErr w:type="spellStart"/>
      <w:r>
        <w:rPr>
          <w:b/>
        </w:rPr>
        <w:t>Kosterhavet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analysis</w:t>
      </w:r>
      <w:proofErr w:type="spellEnd"/>
      <w:r>
        <w:t xml:space="preserve"> </w:t>
      </w:r>
      <w:proofErr w:type="spellStart"/>
      <w:r>
        <w:t>demonstrates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approaches</w:t>
      </w:r>
      <w:proofErr w:type="spellEnd"/>
      <w:r>
        <w:t xml:space="preserve"> can support </w:t>
      </w:r>
      <w:hyperlink r:id="rId8" w:history="1">
        <w:proofErr w:type="spellStart"/>
        <w:r w:rsidRPr="00077C02">
          <w:rPr>
            <w:rStyle w:val="Collegamentoipertestuale"/>
            <w:i/>
          </w:rPr>
          <w:t>Ecosystem-based</w:t>
        </w:r>
        <w:proofErr w:type="spellEnd"/>
        <w:r w:rsidRPr="00077C02">
          <w:rPr>
            <w:rStyle w:val="Collegamentoipertestuale"/>
            <w:i/>
          </w:rPr>
          <w:t xml:space="preserve"> </w:t>
        </w:r>
        <w:proofErr w:type="spellStart"/>
        <w:r w:rsidRPr="00077C02">
          <w:rPr>
            <w:rStyle w:val="Collegamentoipertestuale"/>
            <w:i/>
          </w:rPr>
          <w:t>Spatial</w:t>
        </w:r>
        <w:proofErr w:type="spellEnd"/>
        <w:r w:rsidRPr="00077C02">
          <w:rPr>
            <w:rStyle w:val="Collegamentoipertestuale"/>
            <w:i/>
          </w:rPr>
          <w:t xml:space="preserve"> Planning and Marine </w:t>
        </w:r>
        <w:proofErr w:type="spellStart"/>
        <w:r w:rsidRPr="00077C02">
          <w:rPr>
            <w:rStyle w:val="Collegamentoipertestuale"/>
            <w:i/>
          </w:rPr>
          <w:t>Protected</w:t>
        </w:r>
        <w:proofErr w:type="spellEnd"/>
        <w:r w:rsidRPr="00077C02">
          <w:rPr>
            <w:rStyle w:val="Collegamentoipertestuale"/>
            <w:i/>
          </w:rPr>
          <w:t xml:space="preserve"> Area (MPA) Management</w:t>
        </w:r>
        <w:r w:rsidRPr="00077C02">
          <w:rPr>
            <w:rStyle w:val="Collegamentoipertestuale"/>
          </w:rPr>
          <w:t>.</w:t>
        </w:r>
      </w:hyperlink>
      <w:r>
        <w:t xml:space="preserve"> </w:t>
      </w:r>
      <w:proofErr w:type="spellStart"/>
      <w:r>
        <w:lastRenderedPageBreak/>
        <w:t>This</w:t>
      </w:r>
      <w:proofErr w:type="spellEnd"/>
      <w:r>
        <w:t xml:space="preserve"> study </w:t>
      </w:r>
      <w:proofErr w:type="spellStart"/>
      <w:r>
        <w:t>tests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linking </w:t>
      </w:r>
      <w:proofErr w:type="spellStart"/>
      <w:r>
        <w:t>species</w:t>
      </w:r>
      <w:proofErr w:type="spellEnd"/>
      <w:r>
        <w:t xml:space="preserve"> traits,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feeding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or habitat-</w:t>
      </w:r>
      <w:proofErr w:type="spellStart"/>
      <w:r>
        <w:t>forming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 xml:space="preserve">, to the </w:t>
      </w:r>
      <w:proofErr w:type="spellStart"/>
      <w:r>
        <w:t>ecosystem</w:t>
      </w:r>
      <w:proofErr w:type="spellEnd"/>
      <w:r>
        <w:t xml:space="preserve"> services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(for </w:t>
      </w:r>
      <w:proofErr w:type="spellStart"/>
      <w:r>
        <w:t>example</w:t>
      </w:r>
      <w:proofErr w:type="spellEnd"/>
      <w:r>
        <w:t xml:space="preserve"> </w:t>
      </w:r>
      <w:proofErr w:type="spellStart"/>
      <w:r>
        <w:t>erosion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, carbon storage, or </w:t>
      </w:r>
      <w:proofErr w:type="spellStart"/>
      <w:r>
        <w:t>biodiversity</w:t>
      </w:r>
      <w:proofErr w:type="spellEnd"/>
      <w:r>
        <w:t xml:space="preserve"> support) can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assess</w:t>
      </w:r>
      <w:proofErr w:type="spellEnd"/>
      <w:r>
        <w:t xml:space="preserve"> and plan for human pressures in marine </w:t>
      </w:r>
      <w:proofErr w:type="spellStart"/>
      <w:r>
        <w:t>ecosystems</w:t>
      </w:r>
      <w:proofErr w:type="spellEnd"/>
      <w:r>
        <w:t>.</w:t>
      </w:r>
    </w:p>
    <w:p w14:paraId="021004C8" w14:textId="4C3AD726" w:rsidR="009D0C0B" w:rsidRDefault="009D0C0B" w:rsidP="009D0C0B">
      <w:pPr>
        <w:spacing w:before="240" w:after="240"/>
        <w:rPr>
          <w:b/>
        </w:rPr>
      </w:pPr>
      <w:r>
        <w:t xml:space="preserve">By </w:t>
      </w:r>
      <w:proofErr w:type="spellStart"/>
      <w:r>
        <w:t>applying</w:t>
      </w:r>
      <w:proofErr w:type="spellEnd"/>
      <w:r>
        <w:t xml:space="preserve"> deep learning to long-</w:t>
      </w:r>
      <w:proofErr w:type="spellStart"/>
      <w:r>
        <w:t>term</w:t>
      </w:r>
      <w:proofErr w:type="spellEnd"/>
      <w:r>
        <w:t xml:space="preserve"> monitoring data, the </w:t>
      </w:r>
      <w:proofErr w:type="spellStart"/>
      <w:r>
        <w:t>Kosterhavet</w:t>
      </w:r>
      <w:proofErr w:type="spellEnd"/>
      <w:r>
        <w:t xml:space="preserve"> study </w:t>
      </w:r>
      <w:proofErr w:type="spellStart"/>
      <w:r>
        <w:t>provides</w:t>
      </w:r>
      <w:proofErr w:type="spellEnd"/>
      <w:r>
        <w:t xml:space="preserve"> the </w:t>
      </w:r>
      <w:proofErr w:type="spellStart"/>
      <w:r>
        <w:t>type</w:t>
      </w:r>
      <w:proofErr w:type="spellEnd"/>
      <w:r>
        <w:t xml:space="preserve"> of </w:t>
      </w:r>
      <w:proofErr w:type="spellStart"/>
      <w:r>
        <w:t>species-level</w:t>
      </w:r>
      <w:proofErr w:type="spellEnd"/>
      <w:r>
        <w:t xml:space="preserve"> and </w:t>
      </w:r>
      <w:proofErr w:type="spellStart"/>
      <w:r>
        <w:t>functional</w:t>
      </w:r>
      <w:proofErr w:type="spellEnd"/>
      <w:r>
        <w:t xml:space="preserve"> information </w:t>
      </w:r>
      <w:hyperlink r:id="rId9" w:history="1">
        <w:proofErr w:type="spellStart"/>
        <w:r w:rsidRPr="00077C02">
          <w:rPr>
            <w:rStyle w:val="Collegamentoipertestuale"/>
          </w:rPr>
          <w:t>that</w:t>
        </w:r>
        <w:proofErr w:type="spellEnd"/>
        <w:r w:rsidRPr="00077C02">
          <w:rPr>
            <w:rStyle w:val="Collegamentoipertestuale"/>
          </w:rPr>
          <w:t xml:space="preserve"> the DTO-</w:t>
        </w:r>
        <w:proofErr w:type="spellStart"/>
        <w:r w:rsidRPr="00077C02">
          <w:rPr>
            <w:rStyle w:val="Collegamentoipertestuale"/>
          </w:rPr>
          <w:t>BioFlow</w:t>
        </w:r>
        <w:proofErr w:type="spellEnd"/>
        <w:r w:rsidRPr="00077C02">
          <w:rPr>
            <w:rStyle w:val="Collegamentoipertestuale"/>
          </w:rPr>
          <w:t xml:space="preserve"> study</w:t>
        </w:r>
      </w:hyperlink>
      <w:r>
        <w:t xml:space="preserve"> </w:t>
      </w:r>
      <w:proofErr w:type="spellStart"/>
      <w:r>
        <w:t>uses</w:t>
      </w:r>
      <w:proofErr w:type="spellEnd"/>
      <w:r>
        <w:t xml:space="preserve"> to </w:t>
      </w:r>
      <w:proofErr w:type="spellStart"/>
      <w:r>
        <w:t>demonstrate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in practice. </w:t>
      </w:r>
      <w:r>
        <w:rPr>
          <w:b/>
        </w:rPr>
        <w:t xml:space="preserve">The </w:t>
      </w:r>
      <w:proofErr w:type="spellStart"/>
      <w:r>
        <w:rPr>
          <w:b/>
        </w:rPr>
        <w:t>results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contribute</w:t>
      </w:r>
      <w:proofErr w:type="spellEnd"/>
      <w:r>
        <w:rPr>
          <w:b/>
        </w:rPr>
        <w:t xml:space="preserve"> to a </w:t>
      </w:r>
      <w:proofErr w:type="spellStart"/>
      <w:r>
        <w:rPr>
          <w:b/>
        </w:rPr>
        <w:t>European</w:t>
      </w:r>
      <w:proofErr w:type="spellEnd"/>
      <w:r>
        <w:rPr>
          <w:b/>
        </w:rPr>
        <w:t xml:space="preserve"> traits database and </w:t>
      </w:r>
      <w:proofErr w:type="spellStart"/>
      <w:r>
        <w:rPr>
          <w:b/>
        </w:rPr>
        <w:t>ecosystem</w:t>
      </w:r>
      <w:proofErr w:type="spellEnd"/>
      <w:r>
        <w:rPr>
          <w:b/>
        </w:rPr>
        <w:t xml:space="preserve">-service </w:t>
      </w:r>
      <w:proofErr w:type="spellStart"/>
      <w:r>
        <w:rPr>
          <w:b/>
        </w:rPr>
        <w:t>modelling</w:t>
      </w:r>
      <w:proofErr w:type="spellEnd"/>
      <w:r>
        <w:rPr>
          <w:b/>
        </w:rPr>
        <w:t xml:space="preserve"> framework </w:t>
      </w:r>
      <w:proofErr w:type="spellStart"/>
      <w:r>
        <w:rPr>
          <w:b/>
        </w:rPr>
        <w:t>that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connect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ecological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evidence</w:t>
      </w:r>
      <w:proofErr w:type="spellEnd"/>
      <w:r>
        <w:rPr>
          <w:b/>
        </w:rPr>
        <w:t xml:space="preserve"> with </w:t>
      </w:r>
      <w:proofErr w:type="spellStart"/>
      <w:r>
        <w:rPr>
          <w:b/>
        </w:rPr>
        <w:t>continental</w:t>
      </w:r>
      <w:proofErr w:type="spellEnd"/>
      <w:r>
        <w:rPr>
          <w:b/>
        </w:rPr>
        <w:t xml:space="preserve">-scale </w:t>
      </w:r>
      <w:proofErr w:type="spellStart"/>
      <w:r>
        <w:rPr>
          <w:b/>
        </w:rPr>
        <w:t>digital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analyses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showing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how</w:t>
      </w:r>
      <w:proofErr w:type="spellEnd"/>
      <w:r>
        <w:rPr>
          <w:b/>
        </w:rPr>
        <w:t xml:space="preserve"> AI-</w:t>
      </w:r>
      <w:proofErr w:type="spellStart"/>
      <w:r>
        <w:rPr>
          <w:b/>
        </w:rPr>
        <w:t>derived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biodiversity</w:t>
      </w:r>
      <w:proofErr w:type="spellEnd"/>
      <w:r>
        <w:rPr>
          <w:b/>
        </w:rPr>
        <w:t xml:space="preserve"> data can </w:t>
      </w:r>
      <w:proofErr w:type="spellStart"/>
      <w:r>
        <w:rPr>
          <w:b/>
        </w:rPr>
        <w:t>inform</w:t>
      </w:r>
      <w:proofErr w:type="spellEnd"/>
      <w:r>
        <w:rPr>
          <w:b/>
        </w:rPr>
        <w:t xml:space="preserve"> more </w:t>
      </w:r>
      <w:proofErr w:type="spellStart"/>
      <w:r>
        <w:rPr>
          <w:b/>
        </w:rPr>
        <w:t>effective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spatial</w:t>
      </w:r>
      <w:proofErr w:type="spellEnd"/>
      <w:r>
        <w:rPr>
          <w:b/>
        </w:rPr>
        <w:t xml:space="preserve"> planning and policy </w:t>
      </w:r>
      <w:proofErr w:type="spellStart"/>
      <w:r>
        <w:rPr>
          <w:b/>
        </w:rPr>
        <w:t>decisions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across</w:t>
      </w:r>
      <w:proofErr w:type="spellEnd"/>
      <w:r>
        <w:rPr>
          <w:b/>
        </w:rPr>
        <w:t xml:space="preserve"> Europe.</w:t>
      </w:r>
    </w:p>
    <w:p w14:paraId="3B942F91" w14:textId="77777777" w:rsidR="009D0C0B" w:rsidRDefault="009D0C0B" w:rsidP="009D0C0B">
      <w:pPr>
        <w:spacing w:before="240" w:after="240"/>
        <w:ind w:right="600"/>
      </w:pPr>
      <w:proofErr w:type="spellStart"/>
      <w:r>
        <w:t>This</w:t>
      </w:r>
      <w:proofErr w:type="spellEnd"/>
      <w:r>
        <w:t xml:space="preserve"> knowledge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ultimately</w:t>
      </w:r>
      <w:proofErr w:type="spellEnd"/>
      <w:r>
        <w:t xml:space="preserve"> feed </w:t>
      </w:r>
      <w:proofErr w:type="spellStart"/>
      <w:r>
        <w:t>into</w:t>
      </w:r>
      <w:proofErr w:type="spellEnd"/>
      <w:r>
        <w:t xml:space="preserve"> the future Digital Twin of the Ocean (DTO), the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initiative</w:t>
      </w:r>
      <w:proofErr w:type="spellEnd"/>
      <w:r>
        <w:t xml:space="preserve"> led by the </w:t>
      </w:r>
      <w:proofErr w:type="spellStart"/>
      <w:r>
        <w:t>European</w:t>
      </w:r>
      <w:proofErr w:type="spellEnd"/>
      <w:r>
        <w:t xml:space="preserve"> Commission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aims</w:t>
      </w:r>
      <w:proofErr w:type="spellEnd"/>
      <w:r>
        <w:t xml:space="preserve"> to create a </w:t>
      </w:r>
      <w:proofErr w:type="spellStart"/>
      <w:r>
        <w:t>digital</w:t>
      </w:r>
      <w:proofErr w:type="spellEnd"/>
      <w:r>
        <w:t xml:space="preserve"> replica of the </w:t>
      </w:r>
      <w:proofErr w:type="spellStart"/>
      <w:r>
        <w:t>oceans</w:t>
      </w:r>
      <w:proofErr w:type="spellEnd"/>
      <w:r>
        <w:t xml:space="preserve"> </w:t>
      </w:r>
      <w:proofErr w:type="spellStart"/>
      <w:r>
        <w:t>combining</w:t>
      </w:r>
      <w:proofErr w:type="spellEnd"/>
      <w:r>
        <w:t xml:space="preserve"> data, models, and AI to </w:t>
      </w:r>
      <w:proofErr w:type="spellStart"/>
      <w:r>
        <w:t>visualise</w:t>
      </w:r>
      <w:proofErr w:type="spellEnd"/>
      <w:r>
        <w:t xml:space="preserve">, </w:t>
      </w:r>
      <w:proofErr w:type="spellStart"/>
      <w:r>
        <w:t>analyse</w:t>
      </w:r>
      <w:proofErr w:type="spellEnd"/>
      <w:r>
        <w:t xml:space="preserve"> and </w:t>
      </w:r>
      <w:proofErr w:type="spellStart"/>
      <w:r>
        <w:t>predict</w:t>
      </w:r>
      <w:proofErr w:type="spellEnd"/>
      <w:r>
        <w:t xml:space="preserve"> marine </w:t>
      </w:r>
      <w:proofErr w:type="spellStart"/>
      <w:r>
        <w:t>change</w:t>
      </w:r>
      <w:proofErr w:type="spellEnd"/>
      <w:r>
        <w:t xml:space="preserve">, </w:t>
      </w:r>
      <w:proofErr w:type="spellStart"/>
      <w:r>
        <w:t>providing</w:t>
      </w:r>
      <w:proofErr w:type="spellEnd"/>
      <w:r>
        <w:t xml:space="preserve"> tools for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ocean</w:t>
      </w:r>
      <w:proofErr w:type="spellEnd"/>
      <w:r>
        <w:t xml:space="preserve"> management.</w:t>
      </w:r>
      <w:r>
        <w:rPr>
          <w:noProof/>
        </w:rPr>
        <w:pict w14:anchorId="730F260A">
          <v:rect id="_x0000_i1025" alt="" style="width:421.5pt;height:.05pt;mso-width-percent:0;mso-height-percent:0;mso-width-percent:0;mso-height-percent:0" o:hrpct="934" o:hralign="center" o:hrstd="t" o:hr="t" fillcolor="#a0a0a0" stroked="f"/>
        </w:pict>
      </w:r>
    </w:p>
    <w:p w14:paraId="3EF1AF63" w14:textId="77777777" w:rsidR="009D0C0B" w:rsidRDefault="009D0C0B" w:rsidP="009D0C0B">
      <w:pPr>
        <w:pStyle w:val="Titolo3"/>
      </w:pPr>
      <w:bookmarkStart w:id="3" w:name="_sd3fcfm6xqwp" w:colFirst="0" w:colLast="0"/>
      <w:bookmarkEnd w:id="3"/>
      <w:r>
        <w:t>About DTO-</w:t>
      </w:r>
      <w:proofErr w:type="spellStart"/>
      <w:r>
        <w:t>BioFlow</w:t>
      </w:r>
      <w:proofErr w:type="spellEnd"/>
    </w:p>
    <w:p w14:paraId="58E22E0C" w14:textId="059D347C" w:rsidR="009D0C0B" w:rsidRDefault="009D0C0B" w:rsidP="009D0C0B">
      <w:pPr>
        <w:spacing w:before="240" w:after="240"/>
      </w:pPr>
      <w:r>
        <w:rPr>
          <w:b/>
        </w:rPr>
        <w:t>DTO-</w:t>
      </w:r>
      <w:proofErr w:type="spellStart"/>
      <w:r>
        <w:rPr>
          <w:b/>
        </w:rPr>
        <w:t>BioFlow</w:t>
      </w:r>
      <w:proofErr w:type="spellEnd"/>
      <w:r>
        <w:t xml:space="preserve"> (</w:t>
      </w:r>
      <w:r>
        <w:rPr>
          <w:i/>
        </w:rPr>
        <w:t xml:space="preserve">Integration of </w:t>
      </w:r>
      <w:proofErr w:type="spellStart"/>
      <w:r>
        <w:rPr>
          <w:i/>
        </w:rPr>
        <w:t>biodiversity</w:t>
      </w:r>
      <w:proofErr w:type="spellEnd"/>
      <w:r>
        <w:rPr>
          <w:i/>
        </w:rPr>
        <w:t xml:space="preserve"> monitoring data </w:t>
      </w:r>
      <w:proofErr w:type="spellStart"/>
      <w:r>
        <w:rPr>
          <w:i/>
        </w:rPr>
        <w:t>into</w:t>
      </w:r>
      <w:proofErr w:type="spellEnd"/>
      <w:r>
        <w:rPr>
          <w:i/>
        </w:rPr>
        <w:t xml:space="preserve"> the Digital Twin Ocean</w:t>
      </w:r>
      <w:r>
        <w:t xml:space="preserve">) </w:t>
      </w:r>
      <w:proofErr w:type="spellStart"/>
      <w:r>
        <w:t>is</w:t>
      </w:r>
      <w:proofErr w:type="spellEnd"/>
      <w:r>
        <w:t xml:space="preserve"> a Horizon Europe </w:t>
      </w:r>
      <w:proofErr w:type="spellStart"/>
      <w:r>
        <w:t>Research</w:t>
      </w:r>
      <w:proofErr w:type="spellEnd"/>
      <w:r>
        <w:t xml:space="preserve"> and Innovation Action </w:t>
      </w:r>
      <w:proofErr w:type="spellStart"/>
      <w:r>
        <w:t>funded</w:t>
      </w:r>
      <w:proofErr w:type="spellEnd"/>
      <w:r>
        <w:t xml:space="preserve"> by the </w:t>
      </w:r>
      <w:proofErr w:type="spellStart"/>
      <w:r>
        <w:t>European</w:t>
      </w:r>
      <w:proofErr w:type="spellEnd"/>
      <w:r>
        <w:t xml:space="preserve"> Union under </w:t>
      </w:r>
      <w:proofErr w:type="spellStart"/>
      <w:r>
        <w:t>grant</w:t>
      </w:r>
      <w:proofErr w:type="spellEnd"/>
      <w:r>
        <w:t xml:space="preserve"> agreement No. 101112823.  </w:t>
      </w:r>
      <w:proofErr w:type="spellStart"/>
      <w:r>
        <w:t>Coordinated</w:t>
      </w:r>
      <w:proofErr w:type="spellEnd"/>
      <w:r>
        <w:t xml:space="preserve"> by the </w:t>
      </w:r>
      <w:r>
        <w:rPr>
          <w:b/>
        </w:rPr>
        <w:t>Flanders Marine Institute (VLIZ)</w:t>
      </w:r>
      <w:r>
        <w:t xml:space="preserve">, the project </w:t>
      </w:r>
      <w:proofErr w:type="spellStart"/>
      <w:r>
        <w:t>brings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r>
        <w:rPr>
          <w:b/>
        </w:rPr>
        <w:t xml:space="preserve">28 </w:t>
      </w:r>
      <w:proofErr w:type="spellStart"/>
      <w:r>
        <w:rPr>
          <w:b/>
        </w:rPr>
        <w:t>European</w:t>
      </w:r>
      <w:proofErr w:type="spellEnd"/>
      <w:r>
        <w:rPr>
          <w:b/>
        </w:rPr>
        <w:t xml:space="preserve"> partners</w:t>
      </w:r>
      <w:r>
        <w:t xml:space="preserve"> to </w:t>
      </w:r>
      <w:proofErr w:type="spellStart"/>
      <w:r>
        <w:t>improve</w:t>
      </w:r>
      <w:proofErr w:type="spellEnd"/>
      <w:r>
        <w:t xml:space="preserve"> access to marine </w:t>
      </w:r>
      <w:proofErr w:type="spellStart"/>
      <w:r>
        <w:t>biodiversity</w:t>
      </w:r>
      <w:proofErr w:type="spellEnd"/>
      <w:r>
        <w:t xml:space="preserve"> data, </w:t>
      </w:r>
      <w:proofErr w:type="spellStart"/>
      <w:r>
        <w:t>apply</w:t>
      </w:r>
      <w:proofErr w:type="spellEnd"/>
      <w:r>
        <w:t xml:space="preserve"> </w:t>
      </w:r>
      <w:proofErr w:type="spellStart"/>
      <w:r>
        <w:t>artificial</w:t>
      </w:r>
      <w:proofErr w:type="spellEnd"/>
      <w:r>
        <w:t xml:space="preserve"> intelligence in </w:t>
      </w:r>
      <w:proofErr w:type="spellStart"/>
      <w:r>
        <w:t>ocean</w:t>
      </w:r>
      <w:proofErr w:type="spellEnd"/>
      <w:r>
        <w:t xml:space="preserve"> monitoring, and </w:t>
      </w:r>
      <w:proofErr w:type="spellStart"/>
      <w:r>
        <w:t>connect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to </w:t>
      </w:r>
      <w:proofErr w:type="spellStart"/>
      <w:r>
        <w:rPr>
          <w:b/>
        </w:rPr>
        <w:t>EMODnet</w:t>
      </w:r>
      <w:proofErr w:type="spellEnd"/>
      <w:r>
        <w:t xml:space="preserve"> and </w:t>
      </w:r>
      <w:r>
        <w:rPr>
          <w:b/>
        </w:rPr>
        <w:t>EDITO</w:t>
      </w:r>
      <w:r>
        <w:t xml:space="preserve">, the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infrastructure</w:t>
      </w:r>
      <w:proofErr w:type="spellEnd"/>
      <w:r>
        <w:t xml:space="preserve"> </w:t>
      </w:r>
      <w:proofErr w:type="spellStart"/>
      <w:r>
        <w:t>supporting</w:t>
      </w:r>
      <w:proofErr w:type="spellEnd"/>
      <w:r>
        <w:t xml:space="preserve"> the EU Digital Twin Ocean. By </w:t>
      </w:r>
      <w:proofErr w:type="spellStart"/>
      <w:r>
        <w:t>unlocking</w:t>
      </w:r>
      <w:proofErr w:type="spellEnd"/>
      <w:r>
        <w:t xml:space="preserve"> </w:t>
      </w:r>
      <w:proofErr w:type="spellStart"/>
      <w:r>
        <w:t>previously</w:t>
      </w:r>
      <w:proofErr w:type="spellEnd"/>
      <w:r>
        <w:t xml:space="preserve"> </w:t>
      </w:r>
      <w:proofErr w:type="spellStart"/>
      <w:r>
        <w:t>inaccessible</w:t>
      </w:r>
      <w:proofErr w:type="spellEnd"/>
      <w:r>
        <w:t xml:space="preserve"> data, the so-</w:t>
      </w:r>
      <w:proofErr w:type="spellStart"/>
      <w:r>
        <w:t>called</w:t>
      </w:r>
      <w:proofErr w:type="spellEnd"/>
      <w:r>
        <w:t xml:space="preserve"> “sleeping data”, DTO-</w:t>
      </w:r>
      <w:proofErr w:type="spellStart"/>
      <w:r>
        <w:t>BioFlow</w:t>
      </w:r>
      <w:proofErr w:type="spellEnd"/>
      <w:r>
        <w:t xml:space="preserve"> </w:t>
      </w:r>
      <w:proofErr w:type="spellStart"/>
      <w:r>
        <w:t>ensures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biological</w:t>
      </w:r>
      <w:proofErr w:type="spellEnd"/>
      <w:r>
        <w:t xml:space="preserve"> </w:t>
      </w:r>
      <w:proofErr w:type="spellStart"/>
      <w:r>
        <w:t>observations</w:t>
      </w:r>
      <w:proofErr w:type="spellEnd"/>
      <w:r>
        <w:t xml:space="preserve"> </w:t>
      </w:r>
      <w:proofErr w:type="spellStart"/>
      <w:r>
        <w:t>contribute</w:t>
      </w:r>
      <w:proofErr w:type="spellEnd"/>
      <w:r>
        <w:t xml:space="preserve"> to </w:t>
      </w:r>
      <w:proofErr w:type="spellStart"/>
      <w:r>
        <w:t>Europe’s</w:t>
      </w:r>
      <w:proofErr w:type="spellEnd"/>
      <w:r>
        <w:t xml:space="preserve"> </w:t>
      </w:r>
      <w:proofErr w:type="spellStart"/>
      <w:r>
        <w:t>shared</w:t>
      </w:r>
      <w:proofErr w:type="spellEnd"/>
      <w:r>
        <w:t xml:space="preserve">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of the </w:t>
      </w:r>
      <w:proofErr w:type="spellStart"/>
      <w:r>
        <w:t>ocean</w:t>
      </w:r>
      <w:proofErr w:type="spellEnd"/>
      <w:r>
        <w:t xml:space="preserve">. </w:t>
      </w:r>
      <w:proofErr w:type="spellStart"/>
      <w:r>
        <w:t>Within</w:t>
      </w:r>
      <w:proofErr w:type="spellEnd"/>
      <w:r>
        <w:t xml:space="preserve"> the project, </w:t>
      </w:r>
      <w:hyperlink r:id="rId10" w:history="1">
        <w:r w:rsidRPr="00077C02">
          <w:rPr>
            <w:rStyle w:val="Collegamentoipertestuale"/>
          </w:rPr>
          <w:t xml:space="preserve">a </w:t>
        </w:r>
        <w:proofErr w:type="spellStart"/>
        <w:r w:rsidRPr="00077C02">
          <w:rPr>
            <w:rStyle w:val="Collegamentoipertestuale"/>
          </w:rPr>
          <w:t>series</w:t>
        </w:r>
        <w:proofErr w:type="spellEnd"/>
        <w:r w:rsidRPr="00077C02">
          <w:rPr>
            <w:rStyle w:val="Collegamentoipertestuale"/>
          </w:rPr>
          <w:t xml:space="preserve"> of </w:t>
        </w:r>
        <w:proofErr w:type="spellStart"/>
        <w:r w:rsidRPr="00077C02">
          <w:rPr>
            <w:rStyle w:val="Collegamentoipertestuale"/>
            <w:b/>
          </w:rPr>
          <w:t>Demonstrator</w:t>
        </w:r>
        <w:proofErr w:type="spellEnd"/>
        <w:r w:rsidRPr="00077C02">
          <w:rPr>
            <w:rStyle w:val="Collegamentoipertestuale"/>
            <w:b/>
          </w:rPr>
          <w:t xml:space="preserve"> Use Cases (</w:t>
        </w:r>
        <w:proofErr w:type="spellStart"/>
        <w:r w:rsidRPr="00077C02">
          <w:rPr>
            <w:rStyle w:val="Collegamentoipertestuale"/>
            <w:b/>
          </w:rPr>
          <w:t>DUCs</w:t>
        </w:r>
        <w:proofErr w:type="spellEnd"/>
        <w:r w:rsidRPr="00077C02">
          <w:rPr>
            <w:rStyle w:val="Collegamentoipertestuale"/>
            <w:b/>
          </w:rPr>
          <w:t>)</w:t>
        </w:r>
      </w:hyperlink>
      <w:r>
        <w:t xml:space="preserve"> test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data can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real</w:t>
      </w:r>
      <w:proofErr w:type="spellEnd"/>
      <w:r>
        <w:t xml:space="preserve">-world challenges, from carbon </w:t>
      </w:r>
      <w:proofErr w:type="spellStart"/>
      <w:r>
        <w:t>sequestration</w:t>
      </w:r>
      <w:proofErr w:type="spellEnd"/>
      <w:r>
        <w:t xml:space="preserve"> and habitat </w:t>
      </w:r>
      <w:proofErr w:type="spellStart"/>
      <w:r>
        <w:t>restoration</w:t>
      </w:r>
      <w:proofErr w:type="spellEnd"/>
      <w:r>
        <w:t xml:space="preserve"> to </w:t>
      </w:r>
      <w:proofErr w:type="spellStart"/>
      <w:r>
        <w:t>ecosystem-based</w:t>
      </w:r>
      <w:proofErr w:type="spellEnd"/>
      <w:r>
        <w:t xml:space="preserve"> </w:t>
      </w:r>
      <w:proofErr w:type="spellStart"/>
      <w:r>
        <w:t>spatial</w:t>
      </w:r>
      <w:proofErr w:type="spellEnd"/>
      <w:r>
        <w:t xml:space="preserve"> planning.</w:t>
      </w:r>
    </w:p>
    <w:p w14:paraId="780D6E54" w14:textId="77777777" w:rsidR="009D0C0B" w:rsidRDefault="009D0C0B" w:rsidP="009D0C0B">
      <w:pPr>
        <w:spacing w:before="240" w:after="240"/>
      </w:pPr>
      <w:r>
        <w:t>DTO-</w:t>
      </w:r>
      <w:proofErr w:type="spellStart"/>
      <w:r>
        <w:t>BioFlow</w:t>
      </w:r>
      <w:proofErr w:type="spellEnd"/>
      <w:r>
        <w:t xml:space="preserve"> </w:t>
      </w:r>
      <w:proofErr w:type="spellStart"/>
      <w:r>
        <w:t>runs</w:t>
      </w:r>
      <w:proofErr w:type="spellEnd"/>
      <w:r>
        <w:t xml:space="preserve"> from </w:t>
      </w:r>
      <w:proofErr w:type="spellStart"/>
      <w:r>
        <w:rPr>
          <w:b/>
        </w:rPr>
        <w:t>September</w:t>
      </w:r>
      <w:proofErr w:type="spellEnd"/>
      <w:r>
        <w:rPr>
          <w:b/>
        </w:rPr>
        <w:t xml:space="preserve"> 2023 to </w:t>
      </w:r>
      <w:proofErr w:type="spellStart"/>
      <w:r>
        <w:rPr>
          <w:b/>
        </w:rPr>
        <w:t>February</w:t>
      </w:r>
      <w:proofErr w:type="spellEnd"/>
      <w:r>
        <w:rPr>
          <w:b/>
        </w:rPr>
        <w:t xml:space="preserve"> 2027</w:t>
      </w:r>
      <w:r>
        <w:t xml:space="preserve"> and </w:t>
      </w:r>
      <w:proofErr w:type="spellStart"/>
      <w:r>
        <w:t>contributes</w:t>
      </w:r>
      <w:proofErr w:type="spellEnd"/>
      <w:r>
        <w:t xml:space="preserve"> </w:t>
      </w:r>
      <w:proofErr w:type="spellStart"/>
      <w:r>
        <w:t>directly</w:t>
      </w:r>
      <w:proofErr w:type="spellEnd"/>
      <w:r>
        <w:t xml:space="preserve"> to the </w:t>
      </w:r>
      <w:proofErr w:type="spellStart"/>
      <w:r>
        <w:t>European</w:t>
      </w:r>
      <w:proofErr w:type="spellEnd"/>
      <w:r>
        <w:t xml:space="preserve"> Mission </w:t>
      </w:r>
      <w:r>
        <w:rPr>
          <w:i/>
        </w:rPr>
        <w:t>“</w:t>
      </w:r>
      <w:proofErr w:type="spellStart"/>
      <w:r>
        <w:rPr>
          <w:i/>
        </w:rPr>
        <w:t>Restore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our</w:t>
      </w:r>
      <w:proofErr w:type="spellEnd"/>
      <w:r>
        <w:rPr>
          <w:i/>
        </w:rPr>
        <w:t xml:space="preserve"> Ocean and Waters by 2030.”</w:t>
      </w:r>
    </w:p>
    <w:p w14:paraId="364E82E7" w14:textId="77777777" w:rsidR="009D0C0B" w:rsidRDefault="009D0C0B" w:rsidP="009D0C0B">
      <w:pPr>
        <w:spacing w:before="240" w:after="240"/>
        <w:rPr>
          <w:color w:val="1155CC"/>
          <w:u w:val="single"/>
        </w:rPr>
      </w:pPr>
      <w:r>
        <w:rPr>
          <w:b/>
        </w:rPr>
        <w:t xml:space="preserve">Scientific </w:t>
      </w:r>
      <w:proofErr w:type="spellStart"/>
      <w:r>
        <w:rPr>
          <w:b/>
        </w:rPr>
        <w:t>article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Ecology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Evolution</w:t>
      </w:r>
      <w:proofErr w:type="spellEnd"/>
      <w:r>
        <w:rPr>
          <w:b/>
        </w:rPr>
        <w:t>:</w:t>
      </w:r>
      <w:hyperlink r:id="rId11">
        <w:r>
          <w:t xml:space="preserve"> </w:t>
        </w:r>
      </w:hyperlink>
      <w:hyperlink r:id="rId12">
        <w:proofErr w:type="spellStart"/>
        <w:r>
          <w:rPr>
            <w:color w:val="1155CC"/>
            <w:u w:val="single"/>
          </w:rPr>
          <w:t>Applying</w:t>
        </w:r>
        <w:proofErr w:type="spellEnd"/>
        <w:r>
          <w:rPr>
            <w:color w:val="1155CC"/>
            <w:u w:val="single"/>
          </w:rPr>
          <w:t xml:space="preserve"> Deep Learning to </w:t>
        </w:r>
        <w:proofErr w:type="spellStart"/>
        <w:r>
          <w:rPr>
            <w:color w:val="1155CC"/>
            <w:u w:val="single"/>
          </w:rPr>
          <w:t>Quantify</w:t>
        </w:r>
        <w:proofErr w:type="spellEnd"/>
        <w:r>
          <w:rPr>
            <w:color w:val="1155CC"/>
            <w:u w:val="single"/>
          </w:rPr>
          <w:t xml:space="preserve"> Drivers of Long-</w:t>
        </w:r>
        <w:proofErr w:type="spellStart"/>
        <w:r>
          <w:rPr>
            <w:color w:val="1155CC"/>
            <w:u w:val="single"/>
          </w:rPr>
          <w:t>Term</w:t>
        </w:r>
        <w:proofErr w:type="spellEnd"/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Ecological</w:t>
        </w:r>
        <w:proofErr w:type="spellEnd"/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Change</w:t>
        </w:r>
        <w:proofErr w:type="spellEnd"/>
        <w:r>
          <w:rPr>
            <w:color w:val="1155CC"/>
            <w:u w:val="single"/>
          </w:rPr>
          <w:t xml:space="preserve"> in a </w:t>
        </w:r>
        <w:proofErr w:type="spellStart"/>
        <w:r>
          <w:rPr>
            <w:color w:val="1155CC"/>
            <w:u w:val="single"/>
          </w:rPr>
          <w:t>Swedish</w:t>
        </w:r>
        <w:proofErr w:type="spellEnd"/>
        <w:r>
          <w:rPr>
            <w:color w:val="1155CC"/>
            <w:u w:val="single"/>
          </w:rPr>
          <w:t xml:space="preserve"> Marine </w:t>
        </w:r>
        <w:proofErr w:type="spellStart"/>
        <w:r>
          <w:rPr>
            <w:color w:val="1155CC"/>
            <w:u w:val="single"/>
          </w:rPr>
          <w:t>Protected</w:t>
        </w:r>
        <w:proofErr w:type="spellEnd"/>
        <w:r>
          <w:rPr>
            <w:color w:val="1155CC"/>
            <w:u w:val="single"/>
          </w:rPr>
          <w:t xml:space="preserve"> Area</w:t>
        </w:r>
      </w:hyperlink>
    </w:p>
    <w:p w14:paraId="7D00B174" w14:textId="06D79C30" w:rsidR="009D0C0B" w:rsidRDefault="009D0C0B" w:rsidP="009D0C0B">
      <w:pPr>
        <w:spacing w:before="240" w:after="240"/>
      </w:pPr>
      <w:r>
        <w:rPr>
          <w:b/>
        </w:rPr>
        <w:t>Contact:</w:t>
      </w:r>
      <w:r>
        <w:t xml:space="preserve"> Matthias Obst, </w:t>
      </w:r>
      <w:proofErr w:type="spellStart"/>
      <w:r>
        <w:t>researcher</w:t>
      </w:r>
      <w:proofErr w:type="spellEnd"/>
      <w:r>
        <w:t xml:space="preserve"> on marine </w:t>
      </w:r>
      <w:proofErr w:type="spellStart"/>
      <w:r>
        <w:t>ecosystems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Department of Marine Sciences, University of Gothenburg, telephone: +46 (0)76-618 38 27, e-mail: </w:t>
      </w:r>
      <w:hyperlink r:id="rId13" w:history="1">
        <w:r w:rsidRPr="00CE07C8">
          <w:rPr>
            <w:rStyle w:val="Collegamentoipertestuale"/>
          </w:rPr>
          <w:t>matthias.obst@marine.gu.se</w:t>
        </w:r>
      </w:hyperlink>
    </w:p>
    <w:p w14:paraId="620032B3" w14:textId="77777777" w:rsidR="009D0C0B" w:rsidRDefault="009D0C0B" w:rsidP="009D0C0B">
      <w:pPr>
        <w:spacing w:before="240" w:after="240"/>
      </w:pPr>
      <w:r>
        <w:t xml:space="preserve">Follow DTO </w:t>
      </w:r>
      <w:proofErr w:type="spellStart"/>
      <w:r>
        <w:t>Bioflow</w:t>
      </w:r>
      <w:proofErr w:type="spellEnd"/>
      <w:r>
        <w:t xml:space="preserve"> </w:t>
      </w:r>
      <w:proofErr w:type="spellStart"/>
      <w:r>
        <w:t>at</w:t>
      </w:r>
      <w:proofErr w:type="spellEnd"/>
      <w:r>
        <w:t>:</w:t>
      </w:r>
    </w:p>
    <w:p w14:paraId="3CA5DA8A" w14:textId="72827879" w:rsidR="009D0C0B" w:rsidRDefault="009D0C0B" w:rsidP="009D0C0B">
      <w:pPr>
        <w:spacing w:before="240" w:after="240"/>
      </w:pPr>
      <w:r>
        <w:t xml:space="preserve">• Website </w:t>
      </w:r>
      <w:hyperlink r:id="rId14" w:history="1">
        <w:r w:rsidRPr="00CE07C8">
          <w:rPr>
            <w:rStyle w:val="Collegamentoipertestuale"/>
          </w:rPr>
          <w:t>dto-bioflow.eu/</w:t>
        </w:r>
      </w:hyperlink>
      <w:r>
        <w:t xml:space="preserve"> </w:t>
      </w:r>
    </w:p>
    <w:p w14:paraId="41BDADFC" w14:textId="122FF75D" w:rsidR="009D0C0B" w:rsidRDefault="009D0C0B" w:rsidP="009D0C0B">
      <w:pPr>
        <w:spacing w:before="240" w:after="240"/>
      </w:pPr>
      <w:r>
        <w:t xml:space="preserve">• </w:t>
      </w:r>
      <w:proofErr w:type="spellStart"/>
      <w:r>
        <w:t>Bluesky</w:t>
      </w:r>
      <w:proofErr w:type="spellEnd"/>
      <w:r>
        <w:t xml:space="preserve"> </w:t>
      </w:r>
      <w:hyperlink r:id="rId15" w:history="1">
        <w:r w:rsidRPr="009D0C0B">
          <w:rPr>
            <w:rStyle w:val="Collegamentoipertestuale"/>
          </w:rPr>
          <w:t>@dtobioflow.bsky.social</w:t>
        </w:r>
      </w:hyperlink>
    </w:p>
    <w:p w14:paraId="24C86BD3" w14:textId="3A92497D" w:rsidR="009D0C0B" w:rsidRDefault="009D0C0B" w:rsidP="009D0C0B">
      <w:pPr>
        <w:spacing w:before="240" w:after="240"/>
      </w:pPr>
      <w:r>
        <w:t xml:space="preserve">• LinkedIn </w:t>
      </w:r>
      <w:hyperlink r:id="rId16" w:history="1">
        <w:r w:rsidRPr="009D0C0B">
          <w:rPr>
            <w:rStyle w:val="Collegamentoipertestuale"/>
          </w:rPr>
          <w:t>/company/</w:t>
        </w:r>
        <w:proofErr w:type="spellStart"/>
        <w:r w:rsidRPr="009D0C0B">
          <w:rPr>
            <w:rStyle w:val="Collegamentoipertestuale"/>
          </w:rPr>
          <w:t>dto</w:t>
        </w:r>
        <w:proofErr w:type="spellEnd"/>
        <w:r w:rsidRPr="009D0C0B">
          <w:rPr>
            <w:rStyle w:val="Collegamentoipertestuale"/>
          </w:rPr>
          <w:t>-</w:t>
        </w:r>
        <w:proofErr w:type="spellStart"/>
        <w:r w:rsidRPr="009D0C0B">
          <w:rPr>
            <w:rStyle w:val="Collegamentoipertestuale"/>
          </w:rPr>
          <w:t>bio</w:t>
        </w:r>
        <w:proofErr w:type="spellEnd"/>
        <w:r w:rsidRPr="009D0C0B">
          <w:rPr>
            <w:rStyle w:val="Collegamentoipertestuale"/>
          </w:rPr>
          <w:t>-flow</w:t>
        </w:r>
      </w:hyperlink>
    </w:p>
    <w:p w14:paraId="40F811C2" w14:textId="6DE610C5" w:rsidR="009D0C0B" w:rsidRDefault="009D0C0B" w:rsidP="009D0C0B">
      <w:pPr>
        <w:spacing w:before="240" w:after="240"/>
      </w:pPr>
      <w:r>
        <w:t xml:space="preserve">• YouTube </w:t>
      </w:r>
      <w:hyperlink r:id="rId17" w:history="1">
        <w:r w:rsidRPr="009D0C0B">
          <w:rPr>
            <w:rStyle w:val="Collegamentoipertestuale"/>
          </w:rPr>
          <w:t>@DTOBioFlowProjec</w:t>
        </w:r>
        <w:r w:rsidRPr="009D0C0B">
          <w:rPr>
            <w:rStyle w:val="Collegamentoipertestuale"/>
          </w:rPr>
          <w:t>t</w:t>
        </w:r>
      </w:hyperlink>
    </w:p>
    <w:p w14:paraId="50FEB2E2" w14:textId="77777777" w:rsidR="00A35F1E" w:rsidRPr="0090247A" w:rsidRDefault="00A35F1E" w:rsidP="00B41167">
      <w:pPr>
        <w:tabs>
          <w:tab w:val="left" w:pos="8840"/>
        </w:tabs>
        <w:rPr>
          <w:lang w:val="en-GB"/>
        </w:rPr>
      </w:pPr>
    </w:p>
    <w:sectPr w:rsidR="00A35F1E" w:rsidRPr="0090247A" w:rsidSect="00F95C20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134" w:bottom="1134" w:left="1134" w:header="567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3BC57" w14:textId="77777777" w:rsidR="00321757" w:rsidRDefault="00321757" w:rsidP="007C23B8">
      <w:pPr>
        <w:spacing w:after="0" w:line="240" w:lineRule="auto"/>
      </w:pPr>
      <w:r>
        <w:separator/>
      </w:r>
    </w:p>
  </w:endnote>
  <w:endnote w:type="continuationSeparator" w:id="0">
    <w:p w14:paraId="60B484D6" w14:textId="77777777" w:rsidR="00321757" w:rsidRDefault="00321757" w:rsidP="007C2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121270080"/>
      <w:docPartObj>
        <w:docPartGallery w:val="Page Numbers (Bottom of Page)"/>
        <w:docPartUnique/>
      </w:docPartObj>
    </w:sdtPr>
    <w:sdtContent>
      <w:p w14:paraId="6684902F" w14:textId="31E323F7" w:rsidR="0090247A" w:rsidRDefault="0090247A" w:rsidP="009158E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89FD393" w14:textId="77777777" w:rsidR="0090247A" w:rsidRDefault="0090247A" w:rsidP="0090247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2074623450"/>
      <w:docPartObj>
        <w:docPartGallery w:val="Page Numbers (Bottom of Page)"/>
        <w:docPartUnique/>
      </w:docPartObj>
    </w:sdtPr>
    <w:sdtContent>
      <w:p w14:paraId="534C92D6" w14:textId="52EF486A" w:rsidR="0090247A" w:rsidRPr="00F95C20" w:rsidRDefault="0090247A" w:rsidP="009158E9">
        <w:pPr>
          <w:pStyle w:val="Pidipagina"/>
          <w:framePr w:wrap="none" w:vAnchor="text" w:hAnchor="margin" w:xAlign="right" w:y="1"/>
          <w:rPr>
            <w:rStyle w:val="Numeropagina"/>
            <w:lang w:val="en-GB"/>
          </w:rPr>
        </w:pPr>
        <w:r>
          <w:rPr>
            <w:rStyle w:val="Numeropagina"/>
          </w:rPr>
          <w:fldChar w:fldCharType="begin"/>
        </w:r>
        <w:r w:rsidRPr="00954CD4">
          <w:rPr>
            <w:rStyle w:val="Numeropagina"/>
            <w:lang w:val="en-GB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Pr="00F95C20">
          <w:rPr>
            <w:rStyle w:val="Numeropagina"/>
            <w:noProof/>
            <w:lang w:val="en-GB"/>
          </w:rPr>
          <w:t>1</w:t>
        </w:r>
        <w:r>
          <w:rPr>
            <w:rStyle w:val="Numeropagina"/>
          </w:rPr>
          <w:fldChar w:fldCharType="end"/>
        </w:r>
      </w:p>
    </w:sdtContent>
  </w:sdt>
  <w:p w14:paraId="1D17B94A" w14:textId="49728B01" w:rsidR="00F95C20" w:rsidRPr="00F95C20" w:rsidRDefault="00E6799C" w:rsidP="00954CD4">
    <w:pPr>
      <w:autoSpaceDE w:val="0"/>
      <w:autoSpaceDN w:val="0"/>
      <w:adjustRightInd w:val="0"/>
      <w:rPr>
        <w:rFonts w:asciiTheme="majorHAnsi" w:hAnsiTheme="majorHAnsi" w:cstheme="majorHAnsi"/>
        <w:sz w:val="16"/>
        <w:szCs w:val="16"/>
        <w:lang w:val="en-GB"/>
      </w:rPr>
    </w:pPr>
    <w:r>
      <w:rPr>
        <w:b/>
        <w:noProof/>
        <w:color w:val="1F4E79"/>
        <w:sz w:val="18"/>
        <w:szCs w:val="18"/>
        <w:lang w:val="en-GB"/>
      </w:rPr>
      <w:drawing>
        <wp:anchor distT="0" distB="0" distL="114300" distR="114300" simplePos="0" relativeHeight="251670528" behindDoc="0" locked="0" layoutInCell="1" allowOverlap="1" wp14:anchorId="4D310861" wp14:editId="3E7351D9">
          <wp:simplePos x="0" y="0"/>
          <wp:positionH relativeFrom="margin">
            <wp:posOffset>-709295</wp:posOffset>
          </wp:positionH>
          <wp:positionV relativeFrom="page">
            <wp:posOffset>10117455</wp:posOffset>
          </wp:positionV>
          <wp:extent cx="7541260" cy="565150"/>
          <wp:effectExtent l="0" t="0" r="2540" b="6350"/>
          <wp:wrapTopAndBottom/>
          <wp:docPr id="53697800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97800" name="Immagin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26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5C20" w:rsidRPr="00F95C20">
      <w:rPr>
        <w:rFonts w:asciiTheme="majorHAnsi" w:hAnsiTheme="majorHAnsi" w:cstheme="majorHAnsi"/>
        <w:sz w:val="16"/>
        <w:szCs w:val="16"/>
        <w:lang w:val="en-GB"/>
      </w:rPr>
      <w:t xml:space="preserve"> </w:t>
    </w:r>
  </w:p>
  <w:p w14:paraId="306A4529" w14:textId="3B80C02D" w:rsidR="001E34D7" w:rsidRDefault="001E34D7" w:rsidP="001E34D7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638"/>
      </w:tabs>
      <w:spacing w:after="0" w:line="240" w:lineRule="auto"/>
      <w:rPr>
        <w:b/>
        <w:color w:val="1F4E79"/>
        <w:sz w:val="18"/>
        <w:szCs w:val="18"/>
        <w:lang w:val="en-GB"/>
      </w:rPr>
    </w:pPr>
  </w:p>
  <w:p w14:paraId="3B17BF9E" w14:textId="6FD7EB80" w:rsidR="001E34D7" w:rsidRPr="00776C59" w:rsidRDefault="001E34D7" w:rsidP="00B41167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638"/>
      </w:tabs>
      <w:spacing w:after="0" w:line="240" w:lineRule="auto"/>
      <w:jc w:val="both"/>
      <w:rPr>
        <w:b/>
        <w:color w:val="1F4E79"/>
        <w:sz w:val="18"/>
        <w:szCs w:val="18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1C3B5" w14:textId="77777777" w:rsidR="004E7002" w:rsidRDefault="004E7002">
    <w:pPr>
      <w:pStyle w:val="Pidipagina"/>
    </w:pPr>
    <w:r>
      <w:rPr>
        <w:rFonts w:ascii="Arial" w:eastAsia="Arial" w:hAnsi="Arial" w:cs="Arial"/>
        <w:noProof/>
        <w:color w:val="1F4E79"/>
        <w:sz w:val="18"/>
        <w:szCs w:val="18"/>
      </w:rPr>
      <w:drawing>
        <wp:anchor distT="0" distB="0" distL="114300" distR="114300" simplePos="0" relativeHeight="251668480" behindDoc="0" locked="0" layoutInCell="1" allowOverlap="1" wp14:anchorId="07B4A1B6" wp14:editId="37AC8AAD">
          <wp:simplePos x="0" y="0"/>
          <wp:positionH relativeFrom="margin">
            <wp:align>left</wp:align>
          </wp:positionH>
          <wp:positionV relativeFrom="paragraph">
            <wp:posOffset>135890</wp:posOffset>
          </wp:positionV>
          <wp:extent cx="1322363" cy="296349"/>
          <wp:effectExtent l="0" t="0" r="0" b="8890"/>
          <wp:wrapSquare wrapText="bothSides"/>
          <wp:docPr id="457437927" name="Immagine 457437927" descr="Graphical user interface,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 descr="Graphical user interface, text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2363" cy="29634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2B9A6" w14:textId="77777777" w:rsidR="00321757" w:rsidRDefault="00321757" w:rsidP="007C23B8">
      <w:pPr>
        <w:spacing w:after="0" w:line="240" w:lineRule="auto"/>
      </w:pPr>
      <w:r>
        <w:separator/>
      </w:r>
    </w:p>
  </w:footnote>
  <w:footnote w:type="continuationSeparator" w:id="0">
    <w:p w14:paraId="65E664E0" w14:textId="77777777" w:rsidR="00321757" w:rsidRDefault="00321757" w:rsidP="007C2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059DC" w14:textId="7A54E3A0" w:rsidR="004E7002" w:rsidRPr="00185F61" w:rsidRDefault="00776C59" w:rsidP="00B41167">
    <w:pPr>
      <w:pStyle w:val="Intestazione"/>
      <w:rPr>
        <w:lang w:val="en-GB"/>
      </w:rPr>
    </w:pPr>
    <w:r>
      <w:rPr>
        <w:noProof/>
        <w:lang w:val="en-GB"/>
      </w:rPr>
      <w:drawing>
        <wp:anchor distT="0" distB="0" distL="114300" distR="114300" simplePos="0" relativeHeight="251669504" behindDoc="0" locked="0" layoutInCell="1" allowOverlap="1" wp14:anchorId="6264BA8C" wp14:editId="12498E23">
          <wp:simplePos x="0" y="0"/>
          <wp:positionH relativeFrom="page">
            <wp:align>left</wp:align>
          </wp:positionH>
          <wp:positionV relativeFrom="paragraph">
            <wp:posOffset>-353695</wp:posOffset>
          </wp:positionV>
          <wp:extent cx="7559675" cy="865505"/>
          <wp:effectExtent l="0" t="0" r="0" b="0"/>
          <wp:wrapTopAndBottom/>
          <wp:docPr id="159589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890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659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0EF2B" w14:textId="77777777" w:rsidR="00442C54" w:rsidRDefault="00442C54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33EF30B" wp14:editId="40FEBD65">
          <wp:simplePos x="0" y="0"/>
          <wp:positionH relativeFrom="margin">
            <wp:align>center</wp:align>
          </wp:positionH>
          <wp:positionV relativeFrom="paragraph">
            <wp:posOffset>-55245</wp:posOffset>
          </wp:positionV>
          <wp:extent cx="3746500" cy="1202055"/>
          <wp:effectExtent l="0" t="0" r="0" b="0"/>
          <wp:wrapSquare wrapText="bothSides"/>
          <wp:docPr id="214687215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872150" name="Immagine 21468721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6500" cy="1202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F95"/>
    <w:multiLevelType w:val="multilevel"/>
    <w:tmpl w:val="01E04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643C6"/>
    <w:multiLevelType w:val="hybridMultilevel"/>
    <w:tmpl w:val="71066E94"/>
    <w:lvl w:ilvl="0" w:tplc="72E66D24">
      <w:start w:val="20"/>
      <w:numFmt w:val="bullet"/>
      <w:lvlText w:val="-"/>
      <w:lvlJc w:val="left"/>
      <w:pPr>
        <w:ind w:left="41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6C886B24"/>
    <w:multiLevelType w:val="hybridMultilevel"/>
    <w:tmpl w:val="47F0433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664305">
    <w:abstractNumId w:val="1"/>
  </w:num>
  <w:num w:numId="2" w16cid:durableId="1315329472">
    <w:abstractNumId w:val="2"/>
  </w:num>
  <w:num w:numId="3" w16cid:durableId="735207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C6"/>
    <w:rsid w:val="0005631D"/>
    <w:rsid w:val="00077C02"/>
    <w:rsid w:val="000F7DC6"/>
    <w:rsid w:val="00185F61"/>
    <w:rsid w:val="001E34D7"/>
    <w:rsid w:val="002238EA"/>
    <w:rsid w:val="00231AE1"/>
    <w:rsid w:val="002606CD"/>
    <w:rsid w:val="002A18BF"/>
    <w:rsid w:val="002D09EC"/>
    <w:rsid w:val="00321757"/>
    <w:rsid w:val="00372332"/>
    <w:rsid w:val="003B6339"/>
    <w:rsid w:val="003E59F9"/>
    <w:rsid w:val="00442C54"/>
    <w:rsid w:val="004A7031"/>
    <w:rsid w:val="004E7002"/>
    <w:rsid w:val="0055242F"/>
    <w:rsid w:val="00587427"/>
    <w:rsid w:val="005A7510"/>
    <w:rsid w:val="005C3833"/>
    <w:rsid w:val="00611439"/>
    <w:rsid w:val="00735CC1"/>
    <w:rsid w:val="00776C59"/>
    <w:rsid w:val="007C23B8"/>
    <w:rsid w:val="00836A16"/>
    <w:rsid w:val="008645C3"/>
    <w:rsid w:val="0090247A"/>
    <w:rsid w:val="00941167"/>
    <w:rsid w:val="00943E84"/>
    <w:rsid w:val="00954CD4"/>
    <w:rsid w:val="00955A74"/>
    <w:rsid w:val="009706D1"/>
    <w:rsid w:val="009A3721"/>
    <w:rsid w:val="009D0C0B"/>
    <w:rsid w:val="00A06152"/>
    <w:rsid w:val="00A14BA4"/>
    <w:rsid w:val="00A35F1E"/>
    <w:rsid w:val="00AE2099"/>
    <w:rsid w:val="00B41167"/>
    <w:rsid w:val="00C36FFF"/>
    <w:rsid w:val="00C60235"/>
    <w:rsid w:val="00E6799C"/>
    <w:rsid w:val="00E833B4"/>
    <w:rsid w:val="00F51129"/>
    <w:rsid w:val="00F95C20"/>
    <w:rsid w:val="00FE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D489"/>
  <w15:chartTrackingRefBased/>
  <w15:docId w15:val="{D42B2F73-9F25-49E5-8C89-E87C146A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1167"/>
  </w:style>
  <w:style w:type="paragraph" w:styleId="Titolo1">
    <w:name w:val="heading 1"/>
    <w:basedOn w:val="Normale"/>
    <w:next w:val="Normale"/>
    <w:link w:val="Titolo1Carattere"/>
    <w:uiPriority w:val="9"/>
    <w:qFormat/>
    <w:rsid w:val="009411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0247A"/>
    <w:pPr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val="en-GB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411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41167"/>
    <w:pPr>
      <w:keepNext/>
      <w:keepLines/>
      <w:spacing w:before="40" w:after="0"/>
      <w:outlineLvl w:val="3"/>
    </w:pPr>
    <w:rPr>
      <w:i/>
      <w:i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41167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41167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4116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41167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4116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C23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23B8"/>
  </w:style>
  <w:style w:type="paragraph" w:styleId="Pidipagina">
    <w:name w:val="footer"/>
    <w:basedOn w:val="Normale"/>
    <w:link w:val="PidipaginaCarattere"/>
    <w:uiPriority w:val="99"/>
    <w:unhideWhenUsed/>
    <w:rsid w:val="007C23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23B8"/>
  </w:style>
  <w:style w:type="character" w:customStyle="1" w:styleId="Titolo1Carattere">
    <w:name w:val="Titolo 1 Carattere"/>
    <w:basedOn w:val="Carpredefinitoparagrafo"/>
    <w:link w:val="Titolo1"/>
    <w:uiPriority w:val="9"/>
    <w:rsid w:val="00941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0247A"/>
    <w:rPr>
      <w:rFonts w:asciiTheme="majorHAnsi" w:eastAsiaTheme="majorEastAsia" w:hAnsiTheme="majorHAnsi" w:cstheme="majorBidi"/>
      <w:color w:val="2F5496" w:themeColor="accent1" w:themeShade="BF"/>
      <w:sz w:val="28"/>
      <w:szCs w:val="28"/>
      <w:lang w:val="en-GB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41167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41167"/>
    <w:rPr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41167"/>
    <w:rPr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41167"/>
    <w:rPr>
      <w:color w:val="1F3864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41167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41167"/>
    <w:rPr>
      <w:color w:val="262626" w:themeColor="text1" w:themeTint="D9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41167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94116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411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41167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ttotitolo">
    <w:name w:val="Subtitle"/>
    <w:basedOn w:val="Titolo1"/>
    <w:next w:val="Normale"/>
    <w:link w:val="SottotitoloCarattere"/>
    <w:uiPriority w:val="11"/>
    <w:qFormat/>
    <w:rsid w:val="0090247A"/>
    <w:pPr>
      <w:jc w:val="both"/>
    </w:pPr>
    <w:rPr>
      <w:sz w:val="24"/>
      <w:szCs w:val="24"/>
      <w:lang w:val="en-GB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0247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GB"/>
    </w:rPr>
  </w:style>
  <w:style w:type="character" w:styleId="Enfasigrassetto">
    <w:name w:val="Strong"/>
    <w:basedOn w:val="Carpredefinitoparagrafo"/>
    <w:uiPriority w:val="22"/>
    <w:qFormat/>
    <w:rsid w:val="00941167"/>
    <w:rPr>
      <w:b/>
      <w:bCs/>
      <w:color w:val="auto"/>
    </w:rPr>
  </w:style>
  <w:style w:type="character" w:styleId="Enfasicorsivo">
    <w:name w:val="Emphasis"/>
    <w:basedOn w:val="Carpredefinitoparagrafo"/>
    <w:uiPriority w:val="20"/>
    <w:qFormat/>
    <w:rsid w:val="00941167"/>
    <w:rPr>
      <w:i/>
      <w:iCs/>
      <w:color w:val="auto"/>
    </w:rPr>
  </w:style>
  <w:style w:type="paragraph" w:styleId="Nessunaspaziatura">
    <w:name w:val="No Spacing"/>
    <w:uiPriority w:val="1"/>
    <w:qFormat/>
    <w:rsid w:val="00941167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941167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41167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4116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41167"/>
    <w:rPr>
      <w:i/>
      <w:iCs/>
      <w:color w:val="4472C4" w:themeColor="accent1"/>
    </w:rPr>
  </w:style>
  <w:style w:type="character" w:styleId="Enfasidelicata">
    <w:name w:val="Subtle Emphasis"/>
    <w:basedOn w:val="Carpredefinitoparagrafo"/>
    <w:uiPriority w:val="19"/>
    <w:qFormat/>
    <w:rsid w:val="00941167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941167"/>
    <w:rPr>
      <w:i/>
      <w:iCs/>
      <w:color w:val="4472C4" w:themeColor="accent1"/>
    </w:rPr>
  </w:style>
  <w:style w:type="character" w:styleId="Riferimentodelicato">
    <w:name w:val="Subtle Reference"/>
    <w:basedOn w:val="Carpredefinitoparagrafo"/>
    <w:uiPriority w:val="31"/>
    <w:qFormat/>
    <w:rsid w:val="00941167"/>
    <w:rPr>
      <w:smallCaps/>
      <w:color w:val="404040" w:themeColor="text1" w:themeTint="BF"/>
    </w:rPr>
  </w:style>
  <w:style w:type="character" w:styleId="Riferimentointenso">
    <w:name w:val="Intense Reference"/>
    <w:basedOn w:val="Carpredefinitoparagrafo"/>
    <w:uiPriority w:val="32"/>
    <w:qFormat/>
    <w:rsid w:val="00941167"/>
    <w:rPr>
      <w:b/>
      <w:bCs/>
      <w:smallCaps/>
      <w:color w:val="4472C4" w:themeColor="accent1"/>
      <w:spacing w:val="5"/>
    </w:rPr>
  </w:style>
  <w:style w:type="character" w:styleId="Titolodellibro">
    <w:name w:val="Book Title"/>
    <w:basedOn w:val="Carpredefinitoparagrafo"/>
    <w:uiPriority w:val="33"/>
    <w:qFormat/>
    <w:rsid w:val="00941167"/>
    <w:rPr>
      <w:b/>
      <w:bCs/>
      <w:i/>
      <w:iC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941167"/>
    <w:pPr>
      <w:outlineLvl w:val="9"/>
    </w:pPr>
  </w:style>
  <w:style w:type="character" w:styleId="Collegamentoipertestuale">
    <w:name w:val="Hyperlink"/>
    <w:basedOn w:val="Carpredefinitoparagrafo"/>
    <w:uiPriority w:val="99"/>
    <w:unhideWhenUsed/>
    <w:rsid w:val="0005631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41167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E83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AE2099"/>
    <w:pPr>
      <w:spacing w:after="0" w:line="240" w:lineRule="auto"/>
    </w:pPr>
  </w:style>
  <w:style w:type="character" w:styleId="Numeropagina">
    <w:name w:val="page number"/>
    <w:basedOn w:val="Carpredefinitoparagrafo"/>
    <w:uiPriority w:val="99"/>
    <w:semiHidden/>
    <w:unhideWhenUsed/>
    <w:rsid w:val="0090247A"/>
  </w:style>
  <w:style w:type="table" w:styleId="Grigliatabella">
    <w:name w:val="Table Grid"/>
    <w:basedOn w:val="Tabellanormale"/>
    <w:uiPriority w:val="39"/>
    <w:rsid w:val="00B41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9D0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to-bioflow.eu/use-cases/duc-5-ecosystem-based-spatial-planning-and-mpa-management" TargetMode="External"/><Relationship Id="rId13" Type="http://schemas.openxmlformats.org/officeDocument/2006/relationships/hyperlink" Target="mailto:matthias.obst@marine.gu.s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onlinelibrary.wiley.com/doi/10.1002/ece3.72091" TargetMode="External"/><Relationship Id="rId17" Type="http://schemas.openxmlformats.org/officeDocument/2006/relationships/hyperlink" Target="https://www.youtube.com/@DTOBioFlowProjec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inkedin.com/company/dto-bio-flow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nlinelibrary.wiley.com/doi/10.1002/ece3.7209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sky.app/profile/dtobioflow.bsky.socia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to-bioflow.eu/use-cases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to-bioflow.eu/use-cases/duc-5-ecosystem-based-spatial-planning-and-mpa-management" TargetMode="External"/><Relationship Id="rId14" Type="http://schemas.openxmlformats.org/officeDocument/2006/relationships/hyperlink" Target="https://dto-bioflow.eu/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iana\Desktop\PROGETTI\DTO%20Bioflow\TEMPLATES\DTO-Bioflow_word_templat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E0A9E-42C8-45F2-A291-32EF205E3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DTO-Bioflow_word_template</Template>
  <TotalTime>0</TotalTime>
  <Pages>3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</dc:creator>
  <cp:keywords/>
  <dc:description/>
  <cp:lastModifiedBy>Fabiana De Carlo</cp:lastModifiedBy>
  <cp:revision>3</cp:revision>
  <cp:lastPrinted>2025-10-29T08:33:00Z</cp:lastPrinted>
  <dcterms:created xsi:type="dcterms:W3CDTF">2025-10-29T08:33:00Z</dcterms:created>
  <dcterms:modified xsi:type="dcterms:W3CDTF">2025-10-29T08:39:00Z</dcterms:modified>
</cp:coreProperties>
</file>